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DC3" w:rsidRPr="00B91381" w:rsidRDefault="002534CF">
      <w:pPr>
        <w:ind w:hanging="32"/>
        <w:jc w:val="center"/>
        <w:rPr>
          <w:b/>
          <w:sz w:val="28"/>
          <w:szCs w:val="28"/>
        </w:rPr>
      </w:pPr>
      <w:r w:rsidRPr="00B91381">
        <w:rPr>
          <w:b/>
          <w:sz w:val="28"/>
          <w:szCs w:val="28"/>
        </w:rPr>
        <w:t>Федеральное государственное образовательное бюджетное</w:t>
      </w:r>
    </w:p>
    <w:p w:rsidR="00027DC3" w:rsidRPr="00B91381" w:rsidRDefault="002534CF" w:rsidP="00E828A2">
      <w:pPr>
        <w:ind w:hanging="32"/>
        <w:jc w:val="center"/>
        <w:rPr>
          <w:b/>
          <w:sz w:val="28"/>
          <w:szCs w:val="28"/>
        </w:rPr>
      </w:pPr>
      <w:r w:rsidRPr="00B91381">
        <w:rPr>
          <w:b/>
          <w:sz w:val="28"/>
          <w:szCs w:val="28"/>
        </w:rPr>
        <w:t>учреждение высшего образования</w:t>
      </w:r>
    </w:p>
    <w:p w:rsidR="00027DC3" w:rsidRPr="00B91381" w:rsidRDefault="002534CF">
      <w:pPr>
        <w:jc w:val="center"/>
        <w:rPr>
          <w:b/>
          <w:bCs/>
          <w:sz w:val="28"/>
          <w:szCs w:val="28"/>
        </w:rPr>
      </w:pPr>
      <w:r w:rsidRPr="00B91381">
        <w:rPr>
          <w:b/>
          <w:bCs/>
          <w:sz w:val="28"/>
          <w:szCs w:val="28"/>
        </w:rPr>
        <w:t xml:space="preserve">«ФИНАНСОВЫЙ УНИВЕРСИТЕТ ПРИ ПРАВИТЕЛЬСТВЕ </w:t>
      </w:r>
    </w:p>
    <w:p w:rsidR="00027DC3" w:rsidRPr="00B91381" w:rsidRDefault="002534CF">
      <w:pPr>
        <w:jc w:val="center"/>
        <w:rPr>
          <w:b/>
          <w:bCs/>
          <w:sz w:val="28"/>
          <w:szCs w:val="28"/>
        </w:rPr>
      </w:pPr>
      <w:r w:rsidRPr="00B91381">
        <w:rPr>
          <w:b/>
          <w:bCs/>
          <w:sz w:val="28"/>
          <w:szCs w:val="28"/>
        </w:rPr>
        <w:t>РОССИЙСКОЙ ФЕДЕРАЦИИ»</w:t>
      </w:r>
    </w:p>
    <w:p w:rsidR="00027DC3" w:rsidRPr="00B91381" w:rsidRDefault="002534CF">
      <w:pPr>
        <w:jc w:val="center"/>
        <w:rPr>
          <w:b/>
          <w:bCs/>
          <w:sz w:val="28"/>
          <w:szCs w:val="28"/>
        </w:rPr>
      </w:pPr>
      <w:r w:rsidRPr="00B91381">
        <w:rPr>
          <w:b/>
          <w:bCs/>
          <w:sz w:val="28"/>
          <w:szCs w:val="28"/>
        </w:rPr>
        <w:t>(Финансовый университет)</w:t>
      </w:r>
    </w:p>
    <w:p w:rsidR="00027DC3" w:rsidRPr="00B91381" w:rsidRDefault="00027DC3">
      <w:pPr>
        <w:jc w:val="center"/>
        <w:rPr>
          <w:b/>
          <w:bCs/>
          <w:sz w:val="28"/>
          <w:szCs w:val="28"/>
        </w:rPr>
      </w:pPr>
    </w:p>
    <w:p w:rsidR="00E828A2" w:rsidRPr="00B91381" w:rsidRDefault="002534CF">
      <w:pPr>
        <w:ind w:left="1843" w:hanging="1843"/>
        <w:jc w:val="center"/>
        <w:rPr>
          <w:sz w:val="28"/>
          <w:szCs w:val="28"/>
        </w:rPr>
      </w:pPr>
      <w:r w:rsidRPr="00B91381">
        <w:rPr>
          <w:sz w:val="28"/>
          <w:szCs w:val="28"/>
        </w:rPr>
        <w:t>Департамент общественных финансов</w:t>
      </w:r>
    </w:p>
    <w:p w:rsidR="00027DC3" w:rsidRPr="00B91381" w:rsidRDefault="002534CF">
      <w:pPr>
        <w:ind w:left="1843" w:hanging="1843"/>
        <w:jc w:val="center"/>
        <w:rPr>
          <w:sz w:val="28"/>
          <w:szCs w:val="28"/>
        </w:rPr>
      </w:pPr>
      <w:r w:rsidRPr="00B91381">
        <w:rPr>
          <w:sz w:val="28"/>
          <w:szCs w:val="28"/>
        </w:rPr>
        <w:t>Финансового факультета</w:t>
      </w:r>
    </w:p>
    <w:tbl>
      <w:tblPr>
        <w:tblW w:w="5000" w:type="pct"/>
        <w:tblInd w:w="-106" w:type="dxa"/>
        <w:tblLook w:val="00A0" w:firstRow="1" w:lastRow="0" w:firstColumn="1" w:lastColumn="0" w:noHBand="0" w:noVBand="0"/>
      </w:tblPr>
      <w:tblGrid>
        <w:gridCol w:w="222"/>
        <w:gridCol w:w="3396"/>
        <w:gridCol w:w="1192"/>
        <w:gridCol w:w="5173"/>
        <w:gridCol w:w="222"/>
      </w:tblGrid>
      <w:tr w:rsidR="00027DC3" w:rsidRPr="00B91381">
        <w:tc>
          <w:tcPr>
            <w:tcW w:w="222" w:type="dxa"/>
          </w:tcPr>
          <w:p w:rsidR="00027DC3" w:rsidRPr="00B91381" w:rsidRDefault="00027DC3">
            <w:pPr>
              <w:jc w:val="center"/>
              <w:rPr>
                <w:sz w:val="28"/>
                <w:szCs w:val="28"/>
              </w:rPr>
            </w:pPr>
          </w:p>
        </w:tc>
        <w:tc>
          <w:tcPr>
            <w:tcW w:w="4588" w:type="dxa"/>
            <w:gridSpan w:val="2"/>
          </w:tcPr>
          <w:p w:rsidR="00027DC3" w:rsidRPr="00B91381" w:rsidRDefault="00027DC3">
            <w:pPr>
              <w:jc w:val="center"/>
              <w:rPr>
                <w:sz w:val="28"/>
                <w:szCs w:val="28"/>
              </w:rPr>
            </w:pPr>
          </w:p>
          <w:p w:rsidR="00027DC3" w:rsidRPr="00B91381" w:rsidRDefault="002534CF">
            <w:pPr>
              <w:jc w:val="center"/>
              <w:rPr>
                <w:b/>
                <w:sz w:val="28"/>
                <w:szCs w:val="28"/>
              </w:rPr>
            </w:pPr>
            <w:r w:rsidRPr="00B91381">
              <w:rPr>
                <w:b/>
                <w:sz w:val="28"/>
                <w:szCs w:val="28"/>
              </w:rPr>
              <w:t>СОГЛАСОВАНО</w:t>
            </w:r>
          </w:p>
          <w:p w:rsidR="00027DC3" w:rsidRPr="00B91381" w:rsidRDefault="00027DC3">
            <w:pPr>
              <w:jc w:val="center"/>
              <w:rPr>
                <w:sz w:val="28"/>
                <w:szCs w:val="28"/>
              </w:rPr>
            </w:pPr>
          </w:p>
          <w:p w:rsidR="00311E0B" w:rsidRDefault="00311E0B" w:rsidP="00311E0B">
            <w:pPr>
              <w:rPr>
                <w:sz w:val="28"/>
                <w:szCs w:val="28"/>
                <w:shd w:val="clear" w:color="auto" w:fill="FFFFFF"/>
              </w:rPr>
            </w:pPr>
            <w:r>
              <w:rPr>
                <w:sz w:val="28"/>
                <w:szCs w:val="28"/>
                <w:shd w:val="clear" w:color="auto" w:fill="FFFFFF"/>
              </w:rPr>
              <w:t>Министерство финансов</w:t>
            </w:r>
          </w:p>
          <w:p w:rsidR="00311E0B" w:rsidRDefault="00311E0B" w:rsidP="00311E0B">
            <w:pPr>
              <w:rPr>
                <w:sz w:val="28"/>
                <w:szCs w:val="28"/>
                <w:shd w:val="clear" w:color="auto" w:fill="FFFFFF"/>
              </w:rPr>
            </w:pPr>
            <w:r>
              <w:rPr>
                <w:sz w:val="28"/>
                <w:szCs w:val="28"/>
                <w:shd w:val="clear" w:color="auto" w:fill="FFFFFF"/>
              </w:rPr>
              <w:t>Российской Федерации</w:t>
            </w:r>
          </w:p>
          <w:p w:rsidR="00311E0B" w:rsidRDefault="00311E0B" w:rsidP="00311E0B">
            <w:pPr>
              <w:rPr>
                <w:sz w:val="28"/>
                <w:szCs w:val="28"/>
              </w:rPr>
            </w:pPr>
            <w:r>
              <w:rPr>
                <w:sz w:val="28"/>
                <w:szCs w:val="28"/>
                <w:shd w:val="clear" w:color="auto" w:fill="FFFFFF"/>
              </w:rPr>
              <w:t xml:space="preserve">Заместитель директора </w:t>
            </w:r>
            <w:hyperlink r:id="rId7">
              <w:r>
                <w:rPr>
                  <w:sz w:val="28"/>
                  <w:szCs w:val="28"/>
                  <w:shd w:val="clear" w:color="auto" w:fill="FFFFFF"/>
                </w:rPr>
                <w:t xml:space="preserve">Департамента </w:t>
              </w:r>
            </w:hyperlink>
            <w:r>
              <w:rPr>
                <w:sz w:val="28"/>
                <w:szCs w:val="28"/>
                <w:shd w:val="clear" w:color="auto" w:fill="FFFFFF"/>
              </w:rPr>
              <w:t>бюджетной политики и стратегического планирования</w:t>
            </w:r>
          </w:p>
          <w:p w:rsidR="00311E0B" w:rsidRDefault="00311E0B" w:rsidP="00311E0B">
            <w:pPr>
              <w:rPr>
                <w:sz w:val="28"/>
                <w:szCs w:val="28"/>
              </w:rPr>
            </w:pPr>
            <w:r>
              <w:rPr>
                <w:sz w:val="28"/>
                <w:szCs w:val="28"/>
              </w:rPr>
              <w:t>__________Д.В. Темник</w:t>
            </w:r>
          </w:p>
          <w:p w:rsidR="00027DC3" w:rsidRPr="00B91381" w:rsidRDefault="00311E0B" w:rsidP="00311E0B">
            <w:pPr>
              <w:jc w:val="center"/>
              <w:rPr>
                <w:sz w:val="28"/>
                <w:szCs w:val="28"/>
              </w:rPr>
            </w:pPr>
            <w:r>
              <w:rPr>
                <w:sz w:val="28"/>
                <w:szCs w:val="28"/>
                <w:shd w:val="clear" w:color="auto" w:fill="FFFFFF"/>
              </w:rPr>
              <w:t>«22» декабря 2023 г.</w:t>
            </w:r>
          </w:p>
        </w:tc>
        <w:tc>
          <w:tcPr>
            <w:tcW w:w="5172" w:type="dxa"/>
          </w:tcPr>
          <w:p w:rsidR="00027DC3" w:rsidRPr="00B91381" w:rsidRDefault="002534CF">
            <w:pPr>
              <w:jc w:val="right"/>
              <w:rPr>
                <w:sz w:val="28"/>
                <w:szCs w:val="28"/>
              </w:rPr>
            </w:pPr>
            <w:r w:rsidRPr="00B91381">
              <w:rPr>
                <w:sz w:val="28"/>
                <w:szCs w:val="28"/>
              </w:rPr>
              <w:t xml:space="preserve">  </w:t>
            </w:r>
          </w:p>
          <w:p w:rsidR="00027DC3" w:rsidRPr="00B91381" w:rsidRDefault="00E828A2" w:rsidP="00E828A2">
            <w:pPr>
              <w:jc w:val="center"/>
              <w:rPr>
                <w:b/>
                <w:sz w:val="28"/>
                <w:szCs w:val="28"/>
              </w:rPr>
            </w:pPr>
            <w:r w:rsidRPr="00B91381">
              <w:rPr>
                <w:b/>
                <w:sz w:val="28"/>
                <w:szCs w:val="28"/>
              </w:rPr>
              <w:t xml:space="preserve">                </w:t>
            </w:r>
            <w:r w:rsidR="002534CF" w:rsidRPr="00B91381">
              <w:rPr>
                <w:b/>
                <w:sz w:val="28"/>
                <w:szCs w:val="28"/>
              </w:rPr>
              <w:t>УТВЕРЖДАЮ</w:t>
            </w:r>
          </w:p>
          <w:p w:rsidR="00027DC3" w:rsidRPr="00B91381" w:rsidRDefault="00027DC3">
            <w:pPr>
              <w:jc w:val="right"/>
              <w:rPr>
                <w:sz w:val="28"/>
                <w:szCs w:val="28"/>
              </w:rPr>
            </w:pPr>
          </w:p>
          <w:p w:rsidR="009A0EF3" w:rsidRPr="00B91381" w:rsidRDefault="009A0EF3">
            <w:pPr>
              <w:jc w:val="right"/>
              <w:rPr>
                <w:sz w:val="28"/>
                <w:szCs w:val="28"/>
              </w:rPr>
            </w:pPr>
            <w:r w:rsidRPr="00B91381">
              <w:rPr>
                <w:sz w:val="28"/>
                <w:szCs w:val="28"/>
              </w:rPr>
              <w:t xml:space="preserve">Проректор по учебной и </w:t>
            </w:r>
          </w:p>
          <w:p w:rsidR="00027DC3" w:rsidRPr="00B91381" w:rsidRDefault="00E828A2" w:rsidP="00E828A2">
            <w:pPr>
              <w:jc w:val="center"/>
              <w:rPr>
                <w:sz w:val="28"/>
                <w:szCs w:val="28"/>
              </w:rPr>
            </w:pPr>
            <w:r w:rsidRPr="00B91381">
              <w:rPr>
                <w:sz w:val="28"/>
                <w:szCs w:val="28"/>
              </w:rPr>
              <w:t xml:space="preserve">                        </w:t>
            </w:r>
            <w:r w:rsidR="009A0EF3" w:rsidRPr="00B91381">
              <w:rPr>
                <w:sz w:val="28"/>
                <w:szCs w:val="28"/>
              </w:rPr>
              <w:t>методической работе</w:t>
            </w:r>
          </w:p>
          <w:p w:rsidR="00027DC3" w:rsidRPr="00B91381" w:rsidRDefault="002534CF">
            <w:pPr>
              <w:jc w:val="right"/>
              <w:rPr>
                <w:sz w:val="28"/>
                <w:szCs w:val="28"/>
              </w:rPr>
            </w:pPr>
            <w:r w:rsidRPr="00B91381">
              <w:rPr>
                <w:sz w:val="28"/>
                <w:szCs w:val="28"/>
              </w:rPr>
              <w:t xml:space="preserve"> </w:t>
            </w:r>
          </w:p>
          <w:p w:rsidR="00027DC3" w:rsidRPr="00B91381" w:rsidRDefault="002534CF">
            <w:pPr>
              <w:jc w:val="right"/>
              <w:rPr>
                <w:sz w:val="28"/>
                <w:szCs w:val="28"/>
              </w:rPr>
            </w:pPr>
            <w:r w:rsidRPr="00B91381">
              <w:rPr>
                <w:sz w:val="28"/>
                <w:szCs w:val="28"/>
              </w:rPr>
              <w:t>________</w:t>
            </w:r>
            <w:r w:rsidR="009A0EF3" w:rsidRPr="00B91381">
              <w:rPr>
                <w:sz w:val="28"/>
                <w:szCs w:val="28"/>
              </w:rPr>
              <w:t>Е.А. Каменева</w:t>
            </w:r>
          </w:p>
          <w:p w:rsidR="00027DC3" w:rsidRPr="00B91381" w:rsidRDefault="002534CF">
            <w:pPr>
              <w:jc w:val="right"/>
              <w:rPr>
                <w:sz w:val="28"/>
                <w:szCs w:val="28"/>
              </w:rPr>
            </w:pPr>
            <w:r w:rsidRPr="00B91381">
              <w:rPr>
                <w:sz w:val="28"/>
                <w:szCs w:val="28"/>
              </w:rPr>
              <w:t>«</w:t>
            </w:r>
            <w:r w:rsidR="00311E0B">
              <w:rPr>
                <w:sz w:val="28"/>
                <w:szCs w:val="28"/>
              </w:rPr>
              <w:t>26</w:t>
            </w:r>
            <w:r w:rsidRPr="00B91381">
              <w:rPr>
                <w:sz w:val="28"/>
                <w:szCs w:val="28"/>
              </w:rPr>
              <w:t xml:space="preserve">» </w:t>
            </w:r>
            <w:r w:rsidR="00311E0B">
              <w:rPr>
                <w:sz w:val="28"/>
                <w:szCs w:val="28"/>
              </w:rPr>
              <w:t>декабря</w:t>
            </w:r>
            <w:r w:rsidRPr="00B91381">
              <w:rPr>
                <w:sz w:val="28"/>
                <w:szCs w:val="28"/>
              </w:rPr>
              <w:t xml:space="preserve"> 2023 г.</w:t>
            </w:r>
          </w:p>
          <w:p w:rsidR="00027DC3" w:rsidRPr="00B91381" w:rsidRDefault="00027DC3">
            <w:pPr>
              <w:jc w:val="right"/>
              <w:rPr>
                <w:sz w:val="28"/>
                <w:szCs w:val="28"/>
              </w:rPr>
            </w:pPr>
          </w:p>
        </w:tc>
        <w:tc>
          <w:tcPr>
            <w:tcW w:w="222" w:type="dxa"/>
          </w:tcPr>
          <w:p w:rsidR="00027DC3" w:rsidRPr="00B91381" w:rsidRDefault="00027DC3"/>
        </w:tc>
      </w:tr>
      <w:tr w:rsidR="00027DC3" w:rsidRPr="00B91381">
        <w:tc>
          <w:tcPr>
            <w:tcW w:w="3618" w:type="dxa"/>
            <w:gridSpan w:val="2"/>
          </w:tcPr>
          <w:p w:rsidR="00027DC3" w:rsidRPr="00B91381" w:rsidRDefault="00027DC3">
            <w:pPr>
              <w:jc w:val="center"/>
              <w:rPr>
                <w:sz w:val="28"/>
                <w:szCs w:val="28"/>
              </w:rPr>
            </w:pPr>
          </w:p>
        </w:tc>
        <w:tc>
          <w:tcPr>
            <w:tcW w:w="6586" w:type="dxa"/>
            <w:gridSpan w:val="3"/>
          </w:tcPr>
          <w:p w:rsidR="00027DC3" w:rsidRPr="00B91381" w:rsidRDefault="00027DC3">
            <w:pPr>
              <w:jc w:val="right"/>
              <w:rPr>
                <w:sz w:val="28"/>
                <w:szCs w:val="28"/>
              </w:rPr>
            </w:pPr>
          </w:p>
        </w:tc>
      </w:tr>
    </w:tbl>
    <w:p w:rsidR="00027DC3" w:rsidRPr="00B91381" w:rsidRDefault="00027DC3">
      <w:pPr>
        <w:jc w:val="right"/>
        <w:rPr>
          <w:b/>
          <w:bCs/>
          <w:sz w:val="28"/>
          <w:szCs w:val="28"/>
        </w:rPr>
      </w:pPr>
    </w:p>
    <w:p w:rsidR="00027DC3" w:rsidRPr="00B91381" w:rsidRDefault="002534CF">
      <w:pPr>
        <w:spacing w:line="360" w:lineRule="auto"/>
        <w:jc w:val="center"/>
        <w:rPr>
          <w:sz w:val="28"/>
          <w:szCs w:val="28"/>
        </w:rPr>
      </w:pPr>
      <w:r w:rsidRPr="00B91381">
        <w:rPr>
          <w:sz w:val="28"/>
          <w:szCs w:val="28"/>
        </w:rPr>
        <w:t>Строев П.В.</w:t>
      </w:r>
    </w:p>
    <w:p w:rsidR="00027DC3" w:rsidRPr="00B91381" w:rsidRDefault="00027DC3">
      <w:pPr>
        <w:rPr>
          <w:b/>
          <w:bCs/>
          <w:caps/>
          <w:sz w:val="28"/>
          <w:szCs w:val="28"/>
        </w:rPr>
      </w:pPr>
    </w:p>
    <w:p w:rsidR="00027DC3" w:rsidRPr="00B91381" w:rsidRDefault="002534CF">
      <w:pPr>
        <w:jc w:val="center"/>
        <w:rPr>
          <w:b/>
          <w:bCs/>
          <w:sz w:val="28"/>
          <w:szCs w:val="28"/>
        </w:rPr>
      </w:pPr>
      <w:r w:rsidRPr="00B91381">
        <w:rPr>
          <w:b/>
          <w:bCs/>
          <w:sz w:val="28"/>
          <w:szCs w:val="28"/>
        </w:rPr>
        <w:t>ФИНАНСЫ И РАЗВИТИЕ РЕГИОНОВ</w:t>
      </w:r>
    </w:p>
    <w:p w:rsidR="00027DC3" w:rsidRPr="00B91381" w:rsidRDefault="00027DC3">
      <w:pPr>
        <w:jc w:val="center"/>
        <w:rPr>
          <w:b/>
          <w:bCs/>
          <w:sz w:val="28"/>
          <w:szCs w:val="28"/>
        </w:rPr>
      </w:pPr>
    </w:p>
    <w:p w:rsidR="00027DC3" w:rsidRPr="00B91381" w:rsidRDefault="002534CF">
      <w:pPr>
        <w:pStyle w:val="11"/>
        <w:spacing w:before="120"/>
        <w:ind w:right="-142"/>
        <w:jc w:val="center"/>
        <w:rPr>
          <w:b/>
          <w:bCs/>
          <w:sz w:val="28"/>
          <w:szCs w:val="28"/>
        </w:rPr>
      </w:pPr>
      <w:r w:rsidRPr="00B91381">
        <w:rPr>
          <w:b/>
          <w:bCs/>
          <w:sz w:val="28"/>
          <w:szCs w:val="28"/>
        </w:rPr>
        <w:t xml:space="preserve">Рабочая программа дисциплины </w:t>
      </w:r>
    </w:p>
    <w:p w:rsidR="00E828A2" w:rsidRPr="00B91381" w:rsidRDefault="00E828A2">
      <w:pPr>
        <w:pStyle w:val="11"/>
        <w:spacing w:before="120"/>
        <w:ind w:right="-142"/>
        <w:jc w:val="center"/>
        <w:rPr>
          <w:b/>
          <w:bCs/>
          <w:sz w:val="28"/>
          <w:szCs w:val="28"/>
        </w:rPr>
      </w:pPr>
    </w:p>
    <w:p w:rsidR="00E828A2" w:rsidRPr="00B91381" w:rsidRDefault="00E828A2" w:rsidP="00E828A2">
      <w:pPr>
        <w:pStyle w:val="11"/>
        <w:ind w:right="-144"/>
        <w:jc w:val="center"/>
        <w:rPr>
          <w:sz w:val="28"/>
          <w:szCs w:val="28"/>
        </w:rPr>
      </w:pPr>
      <w:r w:rsidRPr="00B91381">
        <w:rPr>
          <w:sz w:val="28"/>
          <w:szCs w:val="28"/>
        </w:rPr>
        <w:t>для студентов, обучающихся по направлению подготовки</w:t>
      </w:r>
    </w:p>
    <w:p w:rsidR="00E828A2" w:rsidRPr="00B91381" w:rsidRDefault="00E828A2" w:rsidP="00424296">
      <w:pPr>
        <w:pStyle w:val="11"/>
        <w:ind w:right="-144"/>
        <w:jc w:val="center"/>
        <w:rPr>
          <w:color w:val="FF0000"/>
          <w:sz w:val="28"/>
          <w:szCs w:val="28"/>
        </w:rPr>
      </w:pPr>
      <w:r w:rsidRPr="00B91381">
        <w:rPr>
          <w:sz w:val="28"/>
          <w:szCs w:val="28"/>
        </w:rPr>
        <w:t xml:space="preserve"> 38.04.01 «Экономика» </w:t>
      </w:r>
    </w:p>
    <w:p w:rsidR="00027DC3" w:rsidRPr="00B91381" w:rsidRDefault="00027DC3">
      <w:pPr>
        <w:pStyle w:val="11"/>
        <w:ind w:right="-144"/>
        <w:jc w:val="center"/>
        <w:rPr>
          <w:sz w:val="28"/>
          <w:szCs w:val="28"/>
        </w:rPr>
      </w:pP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 (протокол № 40 от 20.12.2023 г.)</w:t>
      </w:r>
    </w:p>
    <w:p w:rsidR="00311E0B" w:rsidRDefault="00311E0B" w:rsidP="00311E0B">
      <w:pPr>
        <w:ind w:right="-428"/>
        <w:jc w:val="center"/>
        <w:rPr>
          <w:i/>
          <w:iCs/>
          <w:color w:val="000000" w:themeColor="text1"/>
          <w:spacing w:val="-3"/>
          <w:sz w:val="28"/>
          <w:szCs w:val="28"/>
        </w:rPr>
      </w:pP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Одобрено Департамент</w:t>
      </w:r>
      <w:r>
        <w:rPr>
          <w:i/>
          <w:iCs/>
          <w:spacing w:val="-3"/>
          <w:sz w:val="28"/>
          <w:szCs w:val="28"/>
        </w:rPr>
        <w:t>ом</w:t>
      </w:r>
      <w:r>
        <w:rPr>
          <w:i/>
          <w:iCs/>
          <w:color w:val="000000" w:themeColor="text1"/>
          <w:spacing w:val="-3"/>
          <w:sz w:val="28"/>
          <w:szCs w:val="28"/>
        </w:rPr>
        <w:t xml:space="preserve"> общественных финансов </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 (протокол № 5 от 20.11.2023 г.)</w:t>
      </w:r>
    </w:p>
    <w:p w:rsidR="00311E0B" w:rsidRDefault="00311E0B" w:rsidP="00311E0B">
      <w:pPr>
        <w:spacing w:line="360" w:lineRule="auto"/>
        <w:rPr>
          <w:bCs/>
          <w:sz w:val="28"/>
          <w:szCs w:val="28"/>
        </w:rPr>
      </w:pPr>
    </w:p>
    <w:p w:rsidR="00027DC3" w:rsidRPr="00B91381" w:rsidRDefault="00027DC3">
      <w:pPr>
        <w:spacing w:line="360" w:lineRule="auto"/>
        <w:rPr>
          <w:i/>
          <w:iCs/>
          <w:sz w:val="28"/>
          <w:szCs w:val="28"/>
        </w:rPr>
      </w:pPr>
    </w:p>
    <w:p w:rsidR="00027DC3" w:rsidRPr="00B91381" w:rsidRDefault="002534CF">
      <w:pPr>
        <w:spacing w:line="360" w:lineRule="auto"/>
        <w:jc w:val="center"/>
        <w:rPr>
          <w:sz w:val="28"/>
          <w:szCs w:val="28"/>
        </w:rPr>
      </w:pPr>
      <w:r w:rsidRPr="00B91381">
        <w:rPr>
          <w:sz w:val="28"/>
          <w:szCs w:val="28"/>
        </w:rPr>
        <w:t>Москва 2023</w:t>
      </w:r>
      <w:r w:rsidRPr="00B91381">
        <w:br w:type="page"/>
      </w:r>
    </w:p>
    <w:p w:rsidR="00027DC3" w:rsidRPr="00B91381" w:rsidRDefault="002534CF">
      <w:pPr>
        <w:ind w:hanging="32"/>
        <w:jc w:val="center"/>
        <w:rPr>
          <w:b/>
          <w:sz w:val="28"/>
          <w:szCs w:val="28"/>
        </w:rPr>
      </w:pPr>
      <w:r w:rsidRPr="00B91381">
        <w:rPr>
          <w:b/>
          <w:sz w:val="28"/>
          <w:szCs w:val="28"/>
        </w:rPr>
        <w:lastRenderedPageBreak/>
        <w:t xml:space="preserve">Федеральное государственное образовательное бюджетное </w:t>
      </w:r>
    </w:p>
    <w:p w:rsidR="00027DC3" w:rsidRPr="00B91381" w:rsidRDefault="002534CF" w:rsidP="00C872D7">
      <w:pPr>
        <w:ind w:hanging="32"/>
        <w:jc w:val="center"/>
        <w:rPr>
          <w:b/>
          <w:sz w:val="28"/>
          <w:szCs w:val="28"/>
        </w:rPr>
      </w:pPr>
      <w:r w:rsidRPr="00B91381">
        <w:rPr>
          <w:b/>
          <w:sz w:val="28"/>
          <w:szCs w:val="28"/>
        </w:rPr>
        <w:t>учреждение высшего образования</w:t>
      </w:r>
    </w:p>
    <w:p w:rsidR="00027DC3" w:rsidRPr="00B91381" w:rsidRDefault="002534CF">
      <w:pPr>
        <w:jc w:val="center"/>
        <w:rPr>
          <w:b/>
          <w:bCs/>
          <w:sz w:val="28"/>
          <w:szCs w:val="28"/>
        </w:rPr>
      </w:pPr>
      <w:r w:rsidRPr="00B91381">
        <w:rPr>
          <w:b/>
          <w:bCs/>
          <w:sz w:val="28"/>
          <w:szCs w:val="28"/>
        </w:rPr>
        <w:t xml:space="preserve">«ФИНАНСОВЫЙ УНИВЕРСИТЕТ ПРИ ПРАВИТЕЛЬСТВЕ </w:t>
      </w:r>
    </w:p>
    <w:p w:rsidR="00027DC3" w:rsidRPr="00B91381" w:rsidRDefault="002534CF">
      <w:pPr>
        <w:jc w:val="center"/>
        <w:rPr>
          <w:b/>
          <w:bCs/>
          <w:sz w:val="28"/>
          <w:szCs w:val="28"/>
        </w:rPr>
      </w:pPr>
      <w:r w:rsidRPr="00B91381">
        <w:rPr>
          <w:b/>
          <w:bCs/>
          <w:sz w:val="28"/>
          <w:szCs w:val="28"/>
        </w:rPr>
        <w:t>РОССИЙСКОЙ ФЕДЕРАЦИИ»</w:t>
      </w:r>
    </w:p>
    <w:p w:rsidR="00027DC3" w:rsidRPr="00B91381" w:rsidRDefault="002534CF">
      <w:pPr>
        <w:jc w:val="center"/>
        <w:rPr>
          <w:b/>
          <w:bCs/>
          <w:sz w:val="28"/>
          <w:szCs w:val="28"/>
        </w:rPr>
      </w:pPr>
      <w:r w:rsidRPr="00B91381">
        <w:rPr>
          <w:b/>
          <w:bCs/>
          <w:sz w:val="28"/>
          <w:szCs w:val="28"/>
        </w:rPr>
        <w:t>(Финансовый университет)</w:t>
      </w:r>
    </w:p>
    <w:p w:rsidR="00027DC3" w:rsidRPr="00B91381" w:rsidRDefault="00027DC3">
      <w:pPr>
        <w:jc w:val="center"/>
        <w:rPr>
          <w:b/>
          <w:bCs/>
          <w:sz w:val="28"/>
          <w:szCs w:val="28"/>
        </w:rPr>
      </w:pPr>
    </w:p>
    <w:p w:rsidR="00C872D7" w:rsidRPr="00B91381" w:rsidRDefault="002534CF">
      <w:pPr>
        <w:ind w:left="1843" w:hanging="1843"/>
        <w:jc w:val="center"/>
        <w:rPr>
          <w:sz w:val="28"/>
          <w:szCs w:val="28"/>
        </w:rPr>
      </w:pPr>
      <w:r w:rsidRPr="00B91381">
        <w:rPr>
          <w:sz w:val="28"/>
          <w:szCs w:val="28"/>
        </w:rPr>
        <w:t>Департамент общественных финансов</w:t>
      </w:r>
    </w:p>
    <w:p w:rsidR="00027DC3" w:rsidRPr="00B91381" w:rsidRDefault="002534CF">
      <w:pPr>
        <w:ind w:left="1843" w:hanging="1843"/>
        <w:jc w:val="center"/>
        <w:rPr>
          <w:sz w:val="28"/>
          <w:szCs w:val="28"/>
        </w:rPr>
      </w:pPr>
      <w:r w:rsidRPr="00B91381">
        <w:rPr>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027DC3" w:rsidRPr="00B91381">
        <w:tc>
          <w:tcPr>
            <w:tcW w:w="5279" w:type="dxa"/>
          </w:tcPr>
          <w:p w:rsidR="00027DC3" w:rsidRPr="00B91381" w:rsidRDefault="00027DC3">
            <w:pPr>
              <w:jc w:val="center"/>
              <w:rPr>
                <w:sz w:val="28"/>
                <w:szCs w:val="28"/>
              </w:rPr>
            </w:pPr>
          </w:p>
        </w:tc>
        <w:tc>
          <w:tcPr>
            <w:tcW w:w="4925" w:type="dxa"/>
          </w:tcPr>
          <w:p w:rsidR="00027DC3" w:rsidRPr="00B91381" w:rsidRDefault="00027DC3">
            <w:pPr>
              <w:rPr>
                <w:sz w:val="28"/>
                <w:szCs w:val="28"/>
              </w:rPr>
            </w:pPr>
          </w:p>
          <w:p w:rsidR="00027DC3" w:rsidRPr="00B91381" w:rsidRDefault="00027DC3">
            <w:pPr>
              <w:rPr>
                <w:sz w:val="28"/>
                <w:szCs w:val="28"/>
              </w:rPr>
            </w:pPr>
          </w:p>
          <w:p w:rsidR="00027DC3" w:rsidRPr="00B91381" w:rsidRDefault="00027DC3">
            <w:pPr>
              <w:jc w:val="right"/>
              <w:rPr>
                <w:sz w:val="28"/>
                <w:szCs w:val="28"/>
              </w:rPr>
            </w:pPr>
          </w:p>
          <w:p w:rsidR="00027DC3" w:rsidRPr="00B91381" w:rsidRDefault="00027DC3">
            <w:pPr>
              <w:jc w:val="right"/>
              <w:rPr>
                <w:sz w:val="28"/>
                <w:szCs w:val="28"/>
              </w:rPr>
            </w:pPr>
          </w:p>
        </w:tc>
      </w:tr>
    </w:tbl>
    <w:p w:rsidR="00027DC3" w:rsidRPr="00B91381" w:rsidRDefault="00027DC3">
      <w:pPr>
        <w:jc w:val="right"/>
        <w:rPr>
          <w:b/>
          <w:bCs/>
          <w:sz w:val="28"/>
          <w:szCs w:val="28"/>
        </w:rPr>
      </w:pPr>
    </w:p>
    <w:p w:rsidR="00027DC3" w:rsidRPr="00B91381" w:rsidRDefault="002534CF">
      <w:pPr>
        <w:spacing w:line="360" w:lineRule="auto"/>
        <w:jc w:val="center"/>
        <w:rPr>
          <w:sz w:val="28"/>
          <w:szCs w:val="28"/>
        </w:rPr>
      </w:pPr>
      <w:r w:rsidRPr="00B91381">
        <w:rPr>
          <w:sz w:val="28"/>
          <w:szCs w:val="28"/>
        </w:rPr>
        <w:t>Строев П.В.</w:t>
      </w:r>
    </w:p>
    <w:p w:rsidR="00027DC3" w:rsidRPr="00B91381" w:rsidRDefault="00027DC3">
      <w:pPr>
        <w:rPr>
          <w:b/>
          <w:bCs/>
          <w:caps/>
          <w:sz w:val="28"/>
          <w:szCs w:val="28"/>
        </w:rPr>
      </w:pPr>
    </w:p>
    <w:p w:rsidR="00027DC3" w:rsidRPr="00B91381" w:rsidRDefault="002534CF">
      <w:pPr>
        <w:jc w:val="center"/>
        <w:rPr>
          <w:b/>
          <w:bCs/>
          <w:sz w:val="28"/>
          <w:szCs w:val="28"/>
        </w:rPr>
      </w:pPr>
      <w:r w:rsidRPr="00B91381">
        <w:rPr>
          <w:b/>
          <w:bCs/>
          <w:sz w:val="28"/>
          <w:szCs w:val="28"/>
        </w:rPr>
        <w:t>ФИНАНСЫ И РАЗВИТИЕ РЕГИОНОВ</w:t>
      </w:r>
    </w:p>
    <w:p w:rsidR="00027DC3" w:rsidRPr="00B91381" w:rsidRDefault="00027DC3">
      <w:pPr>
        <w:jc w:val="center"/>
        <w:rPr>
          <w:b/>
          <w:bCs/>
          <w:sz w:val="28"/>
          <w:szCs w:val="28"/>
        </w:rPr>
      </w:pPr>
    </w:p>
    <w:p w:rsidR="00027DC3" w:rsidRPr="00B91381" w:rsidRDefault="00027DC3">
      <w:pPr>
        <w:jc w:val="center"/>
        <w:rPr>
          <w:b/>
          <w:bCs/>
          <w:sz w:val="28"/>
          <w:szCs w:val="28"/>
        </w:rPr>
      </w:pPr>
    </w:p>
    <w:p w:rsidR="00027DC3" w:rsidRPr="00B91381" w:rsidRDefault="002534CF">
      <w:pPr>
        <w:pStyle w:val="11"/>
        <w:spacing w:before="120"/>
        <w:ind w:right="-142"/>
        <w:jc w:val="center"/>
        <w:rPr>
          <w:b/>
          <w:bCs/>
          <w:sz w:val="28"/>
          <w:szCs w:val="28"/>
        </w:rPr>
      </w:pPr>
      <w:r w:rsidRPr="00B91381">
        <w:rPr>
          <w:b/>
          <w:bCs/>
          <w:sz w:val="28"/>
          <w:szCs w:val="28"/>
        </w:rPr>
        <w:t xml:space="preserve">Рабочая программа дисциплины </w:t>
      </w:r>
    </w:p>
    <w:p w:rsidR="00C872D7" w:rsidRPr="00B91381" w:rsidRDefault="00C872D7">
      <w:pPr>
        <w:pStyle w:val="11"/>
        <w:spacing w:before="120"/>
        <w:ind w:right="-142"/>
        <w:jc w:val="center"/>
        <w:rPr>
          <w:b/>
          <w:bCs/>
          <w:sz w:val="28"/>
          <w:szCs w:val="28"/>
        </w:rPr>
      </w:pPr>
    </w:p>
    <w:p w:rsidR="00C872D7" w:rsidRPr="00B91381" w:rsidRDefault="00C872D7" w:rsidP="00C872D7">
      <w:pPr>
        <w:pStyle w:val="11"/>
        <w:ind w:right="-144"/>
        <w:jc w:val="center"/>
        <w:rPr>
          <w:sz w:val="28"/>
          <w:szCs w:val="28"/>
        </w:rPr>
      </w:pPr>
      <w:r w:rsidRPr="00B91381">
        <w:rPr>
          <w:sz w:val="28"/>
          <w:szCs w:val="28"/>
        </w:rPr>
        <w:t>для студентов, обучающихся по направлению подготовки</w:t>
      </w:r>
    </w:p>
    <w:p w:rsidR="00C872D7" w:rsidRPr="00B91381" w:rsidRDefault="00C872D7" w:rsidP="00424296">
      <w:pPr>
        <w:pStyle w:val="11"/>
        <w:ind w:right="-144"/>
        <w:jc w:val="center"/>
        <w:rPr>
          <w:color w:val="FF0000"/>
          <w:sz w:val="28"/>
          <w:szCs w:val="28"/>
        </w:rPr>
      </w:pPr>
      <w:r w:rsidRPr="00B91381">
        <w:rPr>
          <w:sz w:val="28"/>
          <w:szCs w:val="28"/>
        </w:rPr>
        <w:t xml:space="preserve"> 38.04.01 «Экономика»</w:t>
      </w:r>
      <w:bookmarkStart w:id="0" w:name="_GoBack"/>
      <w:bookmarkEnd w:id="0"/>
      <w:r w:rsidRPr="00B91381">
        <w:rPr>
          <w:sz w:val="28"/>
          <w:szCs w:val="28"/>
        </w:rPr>
        <w:t xml:space="preserve"> </w:t>
      </w:r>
    </w:p>
    <w:p w:rsidR="00027DC3" w:rsidRPr="00B91381" w:rsidRDefault="00027DC3">
      <w:pPr>
        <w:spacing w:line="360" w:lineRule="auto"/>
        <w:rPr>
          <w:b/>
          <w:b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2534CF">
      <w:pPr>
        <w:widowControl/>
        <w:spacing w:after="200" w:line="276" w:lineRule="auto"/>
        <w:jc w:val="center"/>
        <w:rPr>
          <w:b/>
          <w:bCs/>
          <w:sz w:val="28"/>
          <w:szCs w:val="28"/>
        </w:rPr>
      </w:pPr>
      <w:r w:rsidRPr="00B91381">
        <w:rPr>
          <w:b/>
          <w:sz w:val="28"/>
          <w:szCs w:val="28"/>
        </w:rPr>
        <w:t>Москва 2023</w:t>
      </w:r>
      <w:r w:rsidRPr="00B91381">
        <w:rPr>
          <w:b/>
        </w:rPr>
        <w:br w:type="page"/>
      </w:r>
    </w:p>
    <w:p w:rsidR="00027DC3" w:rsidRPr="00B91381" w:rsidRDefault="002534CF">
      <w:pPr>
        <w:pStyle w:val="afa"/>
        <w:jc w:val="center"/>
        <w:rPr>
          <w:rFonts w:ascii="Times New Roman" w:hAnsi="Times New Roman" w:cs="Times New Roman"/>
          <w:b/>
          <w:bCs/>
          <w:caps/>
          <w:color w:val="auto"/>
          <w:sz w:val="28"/>
          <w:szCs w:val="28"/>
        </w:rPr>
      </w:pPr>
      <w:r w:rsidRPr="00B91381">
        <w:rPr>
          <w:rFonts w:ascii="Times New Roman" w:hAnsi="Times New Roman" w:cs="Times New Roman"/>
          <w:b/>
          <w:bCs/>
          <w:caps/>
          <w:color w:val="auto"/>
          <w:sz w:val="28"/>
          <w:szCs w:val="28"/>
        </w:rPr>
        <w:lastRenderedPageBreak/>
        <w:t>содержание</w:t>
      </w:r>
    </w:p>
    <w:p w:rsidR="007A7B13" w:rsidRPr="00B91381" w:rsidRDefault="007A7B13" w:rsidP="007A7B13"/>
    <w:sdt>
      <w:sdtPr>
        <w:id w:val="-460960269"/>
        <w:docPartObj>
          <w:docPartGallery w:val="Table of Contents"/>
          <w:docPartUnique/>
        </w:docPartObj>
      </w:sdtPr>
      <w:sdtEndPr/>
      <w:sdtContent>
        <w:p w:rsidR="00027DC3" w:rsidRPr="00B91381" w:rsidRDefault="002534CF">
          <w:pPr>
            <w:pStyle w:val="12"/>
            <w:tabs>
              <w:tab w:val="right" w:leader="dot" w:pos="10195"/>
            </w:tabs>
            <w:spacing w:after="0"/>
            <w:rPr>
              <w:sz w:val="28"/>
              <w:szCs w:val="28"/>
            </w:rPr>
          </w:pPr>
          <w:r w:rsidRPr="00B91381">
            <w:fldChar w:fldCharType="begin"/>
          </w:r>
          <w:r w:rsidRPr="00B91381">
            <w:rPr>
              <w:webHidden/>
              <w:sz w:val="28"/>
              <w:szCs w:val="28"/>
            </w:rPr>
            <w:instrText>TOC \z \o "1-3" \u \h</w:instrText>
          </w:r>
          <w:r w:rsidRPr="00B91381">
            <w:rPr>
              <w:sz w:val="28"/>
              <w:szCs w:val="28"/>
            </w:rPr>
            <w:fldChar w:fldCharType="separate"/>
          </w:r>
          <w:hyperlink w:anchor="_Toc84922269">
            <w:r w:rsidRPr="00B91381">
              <w:rPr>
                <w:webHidden/>
                <w:sz w:val="28"/>
                <w:szCs w:val="28"/>
              </w:rPr>
              <w:t>1. Наименование дисциплины</w:t>
            </w:r>
            <w:r w:rsidRPr="00B91381">
              <w:rPr>
                <w:webHidden/>
              </w:rPr>
              <w:fldChar w:fldCharType="begin"/>
            </w:r>
            <w:r w:rsidRPr="00B91381">
              <w:rPr>
                <w:webHidden/>
              </w:rPr>
              <w:instrText>PAGEREF _Toc84922269 \h</w:instrText>
            </w:r>
            <w:r w:rsidRPr="00B91381">
              <w:rPr>
                <w:webHidden/>
              </w:rPr>
            </w:r>
            <w:r w:rsidRPr="00B91381">
              <w:rPr>
                <w:webHidden/>
              </w:rPr>
              <w:fldChar w:fldCharType="separate"/>
            </w:r>
            <w:r w:rsidRPr="00B91381">
              <w:rPr>
                <w:sz w:val="28"/>
                <w:szCs w:val="28"/>
              </w:rPr>
              <w:tab/>
            </w:r>
            <w:r w:rsidR="007A7B13" w:rsidRPr="00B91381">
              <w:rPr>
                <w:sz w:val="28"/>
                <w:szCs w:val="28"/>
              </w:rPr>
              <w:t>4</w:t>
            </w:r>
            <w:r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0">
            <w:r w:rsidR="002534CF" w:rsidRPr="00B91381">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34CF" w:rsidRPr="00B91381">
              <w:rPr>
                <w:webHidden/>
              </w:rPr>
              <w:fldChar w:fldCharType="begin"/>
            </w:r>
            <w:r w:rsidR="002534CF" w:rsidRPr="00B91381">
              <w:rPr>
                <w:webHidden/>
              </w:rPr>
              <w:instrText>PAGEREF _Toc84922270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4</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1">
            <w:r w:rsidR="002534CF" w:rsidRPr="00B91381">
              <w:rPr>
                <w:webHidden/>
                <w:sz w:val="28"/>
                <w:szCs w:val="28"/>
              </w:rPr>
              <w:t>3. Место дисциплины в структуре образовательной программы</w:t>
            </w:r>
            <w:r w:rsidR="002534CF" w:rsidRPr="00B91381">
              <w:rPr>
                <w:webHidden/>
              </w:rPr>
              <w:fldChar w:fldCharType="begin"/>
            </w:r>
            <w:r w:rsidR="002534CF" w:rsidRPr="00B91381">
              <w:rPr>
                <w:webHidden/>
              </w:rPr>
              <w:instrText>PAGEREF _Toc84922271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6</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2">
            <w:r w:rsidR="002534CF" w:rsidRPr="00B91381">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534CF" w:rsidRPr="00B91381">
              <w:rPr>
                <w:webHidden/>
              </w:rPr>
              <w:fldChar w:fldCharType="begin"/>
            </w:r>
            <w:r w:rsidR="002534CF" w:rsidRPr="00B91381">
              <w:rPr>
                <w:webHidden/>
              </w:rPr>
              <w:instrText>PAGEREF _Toc84922272 \h</w:instrText>
            </w:r>
            <w:r w:rsidR="002534CF" w:rsidRPr="00B91381">
              <w:rPr>
                <w:webHidden/>
              </w:rPr>
            </w:r>
            <w:r w:rsidR="002534CF" w:rsidRPr="00B91381">
              <w:rPr>
                <w:webHidden/>
              </w:rPr>
              <w:fldChar w:fldCharType="separate"/>
            </w:r>
            <w:r w:rsidR="002534CF" w:rsidRPr="00B91381">
              <w:rPr>
                <w:sz w:val="28"/>
                <w:szCs w:val="28"/>
              </w:rPr>
              <w:tab/>
              <w:t>7</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3">
            <w:r w:rsidR="002534CF" w:rsidRPr="00B91381">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34CF" w:rsidRPr="00B91381">
              <w:rPr>
                <w:webHidden/>
              </w:rPr>
              <w:fldChar w:fldCharType="begin"/>
            </w:r>
            <w:r w:rsidR="002534CF" w:rsidRPr="00B91381">
              <w:rPr>
                <w:webHidden/>
              </w:rPr>
              <w:instrText>PAGEREF _Toc84922273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7</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4">
            <w:r w:rsidR="002534CF" w:rsidRPr="00B91381">
              <w:rPr>
                <w:webHidden/>
                <w:sz w:val="28"/>
                <w:szCs w:val="28"/>
              </w:rPr>
              <w:t>5.1. Содержание дисциплины</w:t>
            </w:r>
            <w:r w:rsidR="002534CF" w:rsidRPr="00B91381">
              <w:rPr>
                <w:webHidden/>
              </w:rPr>
              <w:fldChar w:fldCharType="begin"/>
            </w:r>
            <w:r w:rsidR="002534CF" w:rsidRPr="00B91381">
              <w:rPr>
                <w:webHidden/>
              </w:rPr>
              <w:instrText>PAGEREF _Toc84922274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7</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5">
            <w:r w:rsidR="002534CF" w:rsidRPr="00B91381">
              <w:rPr>
                <w:webHidden/>
                <w:sz w:val="28"/>
                <w:szCs w:val="28"/>
              </w:rPr>
              <w:t>5.2. Учебно – тематический план</w:t>
            </w:r>
            <w:r w:rsidR="002534CF" w:rsidRPr="00B91381">
              <w:rPr>
                <w:webHidden/>
              </w:rPr>
              <w:fldChar w:fldCharType="begin"/>
            </w:r>
            <w:r w:rsidR="002534CF" w:rsidRPr="00B91381">
              <w:rPr>
                <w:webHidden/>
              </w:rPr>
              <w:instrText>PAGEREF _Toc84922275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2</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6">
            <w:r w:rsidR="002534CF" w:rsidRPr="00B91381">
              <w:rPr>
                <w:webHidden/>
                <w:sz w:val="28"/>
                <w:szCs w:val="28"/>
              </w:rPr>
              <w:t>5.3. Содержание семинаров, практических занятий</w:t>
            </w:r>
            <w:r w:rsidR="002534CF" w:rsidRPr="00B91381">
              <w:rPr>
                <w:webHidden/>
              </w:rPr>
              <w:fldChar w:fldCharType="begin"/>
            </w:r>
            <w:r w:rsidR="002534CF" w:rsidRPr="00B91381">
              <w:rPr>
                <w:webHidden/>
              </w:rPr>
              <w:instrText>PAGEREF _Toc84922276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3</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7">
            <w:r w:rsidR="002534CF" w:rsidRPr="00B91381">
              <w:rPr>
                <w:webHidden/>
                <w:sz w:val="28"/>
                <w:szCs w:val="28"/>
              </w:rPr>
              <w:t>6. Перечень учебно-методического обеспечения для самостоятельной работы обучающихся по дисциплине</w:t>
            </w:r>
            <w:r w:rsidR="002534CF" w:rsidRPr="00B91381">
              <w:rPr>
                <w:webHidden/>
              </w:rPr>
              <w:fldChar w:fldCharType="begin"/>
            </w:r>
            <w:r w:rsidR="002534CF" w:rsidRPr="00B91381">
              <w:rPr>
                <w:webHidden/>
              </w:rPr>
              <w:instrText>PAGEREF _Toc84922277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5</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8">
            <w:r w:rsidR="002534CF" w:rsidRPr="00B91381">
              <w:rPr>
                <w:webHidden/>
                <w:sz w:val="28"/>
                <w:szCs w:val="28"/>
              </w:rPr>
              <w:t>6.1. Перечень вопросов, отводимых на самостоятельное освоение дисциплины, формы внеаудиторной самостоятельной работы</w:t>
            </w:r>
            <w:r w:rsidR="002534CF" w:rsidRPr="00B91381">
              <w:rPr>
                <w:webHidden/>
              </w:rPr>
              <w:fldChar w:fldCharType="begin"/>
            </w:r>
            <w:r w:rsidR="002534CF" w:rsidRPr="00B91381">
              <w:rPr>
                <w:webHidden/>
              </w:rPr>
              <w:instrText>PAGEREF _Toc84922278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5</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79">
            <w:r w:rsidR="002534CF" w:rsidRPr="00B91381">
              <w:rPr>
                <w:webHidden/>
                <w:sz w:val="28"/>
                <w:szCs w:val="28"/>
              </w:rPr>
              <w:t>6.2. Перечень вопросов, заданий, тем для подготовки к текущему контролю</w:t>
            </w:r>
            <w:r w:rsidR="002534CF" w:rsidRPr="00B91381">
              <w:rPr>
                <w:webHidden/>
              </w:rPr>
              <w:fldChar w:fldCharType="begin"/>
            </w:r>
            <w:r w:rsidR="002534CF" w:rsidRPr="00B91381">
              <w:rPr>
                <w:webHidden/>
              </w:rPr>
              <w:instrText>PAGEREF _Toc84922279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7</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80">
            <w:r w:rsidR="002534CF" w:rsidRPr="00B91381">
              <w:rPr>
                <w:webHidden/>
                <w:sz w:val="28"/>
                <w:szCs w:val="28"/>
              </w:rPr>
              <w:t>7. Фонд оценочных средств для проведения промежуточной аттестации обучающихся по дисциплине</w:t>
            </w:r>
            <w:r w:rsidR="002534CF" w:rsidRPr="00B91381">
              <w:rPr>
                <w:webHidden/>
              </w:rPr>
              <w:fldChar w:fldCharType="begin"/>
            </w:r>
            <w:r w:rsidR="002534CF" w:rsidRPr="00B91381">
              <w:rPr>
                <w:webHidden/>
              </w:rPr>
              <w:instrText>PAGEREF _Toc84922280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22</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81">
            <w:r w:rsidR="002534CF" w:rsidRPr="00B91381">
              <w:rPr>
                <w:webHidden/>
                <w:sz w:val="28"/>
                <w:szCs w:val="28"/>
              </w:rPr>
              <w:t>8. Перечень основной и дополнительной учебной литературы, необходимой для освоения дисциплины</w:t>
            </w:r>
            <w:r w:rsidR="002534CF" w:rsidRPr="00B91381">
              <w:rPr>
                <w:webHidden/>
              </w:rPr>
              <w:fldChar w:fldCharType="begin"/>
            </w:r>
            <w:r w:rsidR="002534CF" w:rsidRPr="00B91381">
              <w:rPr>
                <w:webHidden/>
              </w:rPr>
              <w:instrText>PAGEREF _Toc84922281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3</w:t>
            </w:r>
            <w:r w:rsidR="00351E6F" w:rsidRPr="00B91381">
              <w:rPr>
                <w:sz w:val="28"/>
                <w:szCs w:val="28"/>
              </w:rPr>
              <w:t>7</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82">
            <w:r w:rsidR="002534CF" w:rsidRPr="00B91381">
              <w:rPr>
                <w:webHidden/>
                <w:sz w:val="28"/>
                <w:szCs w:val="28"/>
              </w:rPr>
              <w:t>9. Перечень ресурсов информационно-телекоммуникационной сети «Интернет», необходимых для освоения дисциплины</w:t>
            </w:r>
            <w:r w:rsidR="002534CF" w:rsidRPr="00B91381">
              <w:rPr>
                <w:webHidden/>
              </w:rPr>
              <w:fldChar w:fldCharType="begin"/>
            </w:r>
            <w:r w:rsidR="002534CF" w:rsidRPr="00B91381">
              <w:rPr>
                <w:webHidden/>
              </w:rPr>
              <w:instrText>PAGEREF _Toc84922282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w:t>
            </w:r>
            <w:r w:rsidR="00311E0B">
              <w:rPr>
                <w:sz w:val="28"/>
                <w:szCs w:val="28"/>
              </w:rPr>
              <w:t>1</w:t>
            </w:r>
            <w:r w:rsidR="002534CF" w:rsidRPr="00B91381">
              <w:rPr>
                <w:webHidden/>
              </w:rPr>
              <w:fldChar w:fldCharType="end"/>
            </w:r>
          </w:hyperlink>
        </w:p>
        <w:p w:rsidR="00027DC3" w:rsidRPr="00B91381" w:rsidRDefault="00A5253C">
          <w:pPr>
            <w:pStyle w:val="12"/>
            <w:tabs>
              <w:tab w:val="right" w:leader="dot" w:pos="10195"/>
            </w:tabs>
            <w:spacing w:after="0"/>
            <w:rPr>
              <w:sz w:val="28"/>
              <w:szCs w:val="28"/>
            </w:rPr>
          </w:pPr>
          <w:hyperlink w:anchor="_Toc84922283">
            <w:r w:rsidR="002534CF" w:rsidRPr="00B91381">
              <w:rPr>
                <w:webHidden/>
                <w:sz w:val="28"/>
                <w:szCs w:val="28"/>
              </w:rPr>
              <w:t>10. Методические указания для обучающихся по освоению дисциплины</w:t>
            </w:r>
            <w:r w:rsidR="002534CF" w:rsidRPr="00B91381">
              <w:rPr>
                <w:webHidden/>
              </w:rPr>
              <w:fldChar w:fldCharType="begin"/>
            </w:r>
            <w:r w:rsidR="002534CF" w:rsidRPr="00B91381">
              <w:rPr>
                <w:webHidden/>
              </w:rPr>
              <w:instrText>PAGEREF _Toc84922283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42</w:t>
            </w:r>
            <w:r w:rsidR="002534CF" w:rsidRPr="00B91381">
              <w:rPr>
                <w:webHidden/>
              </w:rPr>
              <w:fldChar w:fldCharType="end"/>
            </w:r>
          </w:hyperlink>
        </w:p>
        <w:p w:rsidR="00027DC3" w:rsidRPr="00B91381" w:rsidRDefault="00A5253C">
          <w:pPr>
            <w:pStyle w:val="12"/>
            <w:tabs>
              <w:tab w:val="right" w:leader="dot" w:pos="10195"/>
            </w:tabs>
            <w:spacing w:after="0"/>
          </w:pPr>
          <w:hyperlink w:anchor="_Toc84922284">
            <w:r w:rsidR="002534CF" w:rsidRPr="00B91381">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34CF" w:rsidRPr="00B91381">
              <w:rPr>
                <w:webHidden/>
              </w:rPr>
              <w:fldChar w:fldCharType="begin"/>
            </w:r>
            <w:r w:rsidR="002534CF" w:rsidRPr="00B91381">
              <w:rPr>
                <w:webHidden/>
              </w:rPr>
              <w:instrText>PAGEREF _Toc84922284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w:t>
            </w:r>
            <w:r w:rsidR="00311E0B">
              <w:rPr>
                <w:sz w:val="28"/>
                <w:szCs w:val="28"/>
              </w:rPr>
              <w:t>5</w:t>
            </w:r>
            <w:r w:rsidR="002534CF" w:rsidRPr="00B91381">
              <w:rPr>
                <w:webHidden/>
              </w:rPr>
              <w:fldChar w:fldCharType="end"/>
            </w:r>
          </w:hyperlink>
        </w:p>
        <w:p w:rsidR="007A7B13" w:rsidRPr="00B91381" w:rsidRDefault="007A7B13" w:rsidP="007A7B13">
          <w:pPr>
            <w:rPr>
              <w:sz w:val="28"/>
              <w:szCs w:val="28"/>
            </w:rPr>
          </w:pPr>
          <w:r w:rsidRPr="00B91381">
            <w:rPr>
              <w:webHidden/>
              <w:sz w:val="28"/>
              <w:szCs w:val="28"/>
            </w:rPr>
            <w:t>12. Описание материально-технической базы, необходимой для осуществления образовательного процесса по дисциплине……………………………………………....4</w:t>
          </w:r>
          <w:r w:rsidR="00311E0B">
            <w:rPr>
              <w:webHidden/>
              <w:sz w:val="28"/>
              <w:szCs w:val="28"/>
            </w:rPr>
            <w:t>6</w:t>
          </w:r>
        </w:p>
        <w:p w:rsidR="00027DC3" w:rsidRPr="00B91381" w:rsidRDefault="002534CF">
          <w:pPr>
            <w:pStyle w:val="12"/>
            <w:tabs>
              <w:tab w:val="right" w:leader="dot" w:pos="10195"/>
            </w:tabs>
            <w:spacing w:after="0"/>
          </w:pPr>
          <w:r w:rsidRPr="00B91381">
            <w:rPr>
              <w:sz w:val="28"/>
              <w:szCs w:val="28"/>
            </w:rPr>
            <w:fldChar w:fldCharType="end"/>
          </w:r>
        </w:p>
      </w:sdtContent>
    </w:sdt>
    <w:p w:rsidR="00027DC3" w:rsidRPr="00B91381" w:rsidRDefault="00027DC3"/>
    <w:p w:rsidR="00027DC3" w:rsidRPr="00B91381" w:rsidRDefault="00027DC3">
      <w:pPr>
        <w:widowControl/>
        <w:spacing w:after="200" w:line="276" w:lineRule="auto"/>
        <w:rPr>
          <w:b/>
          <w:bCs/>
          <w:sz w:val="28"/>
          <w:szCs w:val="28"/>
        </w:rPr>
      </w:pPr>
    </w:p>
    <w:p w:rsidR="00027DC3" w:rsidRPr="00B91381" w:rsidRDefault="002534CF">
      <w:pPr>
        <w:widowControl/>
        <w:spacing w:after="200" w:line="276" w:lineRule="auto"/>
        <w:rPr>
          <w:b/>
          <w:bCs/>
          <w:sz w:val="4"/>
          <w:szCs w:val="4"/>
        </w:rPr>
      </w:pPr>
      <w:r w:rsidRPr="00B91381">
        <w:br w:type="page"/>
      </w:r>
    </w:p>
    <w:p w:rsidR="00027DC3" w:rsidRPr="00B91381" w:rsidRDefault="002534CF" w:rsidP="00C872D7">
      <w:pPr>
        <w:pStyle w:val="1"/>
        <w:keepNext w:val="0"/>
        <w:keepLines w:val="0"/>
        <w:spacing w:beforeAutospacing="1" w:afterAutospacing="1"/>
        <w:rPr>
          <w:rFonts w:ascii="Times New Roman" w:hAnsi="Times New Roman" w:cs="Times New Roman"/>
          <w:b/>
          <w:bCs/>
          <w:color w:val="auto"/>
          <w:sz w:val="28"/>
          <w:szCs w:val="28"/>
        </w:rPr>
      </w:pPr>
      <w:bookmarkStart w:id="1" w:name="_Toc84922269"/>
      <w:r w:rsidRPr="00B91381">
        <w:rPr>
          <w:rFonts w:ascii="Times New Roman" w:hAnsi="Times New Roman" w:cs="Times New Roman"/>
          <w:b/>
          <w:bCs/>
          <w:color w:val="auto"/>
          <w:sz w:val="28"/>
          <w:szCs w:val="28"/>
        </w:rPr>
        <w:lastRenderedPageBreak/>
        <w:t>1. Наименование дисциплины</w:t>
      </w:r>
      <w:bookmarkEnd w:id="1"/>
      <w:r w:rsidRPr="00B91381">
        <w:rPr>
          <w:rFonts w:ascii="Times New Roman" w:hAnsi="Times New Roman" w:cs="Times New Roman"/>
          <w:b/>
          <w:bCs/>
          <w:color w:val="auto"/>
          <w:sz w:val="28"/>
          <w:szCs w:val="28"/>
        </w:rPr>
        <w:t xml:space="preserve"> </w:t>
      </w:r>
    </w:p>
    <w:p w:rsidR="00027DC3" w:rsidRPr="00B91381" w:rsidRDefault="002534CF" w:rsidP="00C872D7">
      <w:pPr>
        <w:jc w:val="both"/>
        <w:rPr>
          <w:sz w:val="28"/>
          <w:szCs w:val="28"/>
        </w:rPr>
      </w:pPr>
      <w:r w:rsidRPr="00B91381">
        <w:rPr>
          <w:sz w:val="28"/>
          <w:szCs w:val="28"/>
        </w:rPr>
        <w:t xml:space="preserve">Дисциплина «Финансы и развитие регионов» </w:t>
      </w:r>
    </w:p>
    <w:p w:rsidR="00027DC3" w:rsidRPr="00B91381" w:rsidRDefault="002534CF" w:rsidP="00C872D7">
      <w:pPr>
        <w:pStyle w:val="1"/>
        <w:keepNext w:val="0"/>
        <w:keepLines w:val="0"/>
        <w:spacing w:beforeAutospacing="1" w:afterAutospacing="1"/>
        <w:jc w:val="both"/>
        <w:rPr>
          <w:rFonts w:ascii="Times New Roman" w:hAnsi="Times New Roman" w:cs="Times New Roman"/>
          <w:b/>
          <w:bCs/>
          <w:color w:val="auto"/>
          <w:sz w:val="28"/>
          <w:szCs w:val="28"/>
        </w:rPr>
      </w:pPr>
      <w:bookmarkStart w:id="2" w:name="_Toc84922270"/>
      <w:r w:rsidRPr="00B91381">
        <w:rPr>
          <w:rFonts w:ascii="Times New Roman" w:hAnsi="Times New Roman" w:cs="Times New Roman"/>
          <w:b/>
          <w:bCs/>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027DC3" w:rsidRPr="00B91381" w:rsidRDefault="002534CF" w:rsidP="00C872D7">
      <w:pPr>
        <w:tabs>
          <w:tab w:val="left" w:pos="540"/>
        </w:tabs>
        <w:ind w:firstLine="709"/>
        <w:jc w:val="both"/>
        <w:rPr>
          <w:sz w:val="28"/>
          <w:szCs w:val="28"/>
        </w:rPr>
      </w:pPr>
      <w:r w:rsidRPr="00B91381">
        <w:rPr>
          <w:sz w:val="28"/>
          <w:szCs w:val="28"/>
        </w:rPr>
        <w:t>В результате освоения содержания дисциплины «Финансы и развитие регионов» студент должен обладать следующими компетенциями:</w:t>
      </w:r>
    </w:p>
    <w:p w:rsidR="00A7141F" w:rsidRPr="00B91381" w:rsidRDefault="00A7141F" w:rsidP="00C872D7">
      <w:pPr>
        <w:tabs>
          <w:tab w:val="left" w:pos="540"/>
        </w:tabs>
        <w:ind w:firstLine="709"/>
        <w:jc w:val="both"/>
        <w:rPr>
          <w:sz w:val="28"/>
          <w:szCs w:val="28"/>
        </w:rPr>
      </w:pPr>
      <w:r w:rsidRPr="00B91381">
        <w:rPr>
          <w:sz w:val="28"/>
          <w:szCs w:val="28"/>
        </w:rPr>
        <w:t xml:space="preserve">                                                                                                               Таблица 1</w:t>
      </w:r>
    </w:p>
    <w:tbl>
      <w:tblPr>
        <w:tblW w:w="5000" w:type="pct"/>
        <w:tblLook w:val="00A0" w:firstRow="1" w:lastRow="0" w:firstColumn="1" w:lastColumn="0" w:noHBand="0" w:noVBand="0"/>
      </w:tblPr>
      <w:tblGrid>
        <w:gridCol w:w="1012"/>
        <w:gridCol w:w="2727"/>
        <w:gridCol w:w="3215"/>
        <w:gridCol w:w="3241"/>
      </w:tblGrid>
      <w:tr w:rsidR="00027DC3" w:rsidRPr="00B91381">
        <w:tc>
          <w:tcPr>
            <w:tcW w:w="10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Код компетенции</w:t>
            </w:r>
          </w:p>
        </w:tc>
        <w:tc>
          <w:tcPr>
            <w:tcW w:w="272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Наименование компетенции</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Индикаторы достижения компетенции</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Результаты обучения (умения и знания), соотнесенные с индикаторами достижения компетенции</w:t>
            </w:r>
          </w:p>
        </w:tc>
      </w:tr>
      <w:tr w:rsidR="00027DC3" w:rsidRPr="00B91381">
        <w:tc>
          <w:tcPr>
            <w:tcW w:w="1013"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УК-4</w:t>
            </w:r>
          </w:p>
        </w:tc>
        <w:tc>
          <w:tcPr>
            <w:tcW w:w="2729"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Способность к организации межличностных отношений и межкультурного взаимодействия, учитывая разнообразие культур</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993"/>
              </w:tabs>
              <w:jc w:val="both"/>
              <w:rPr>
                <w:sz w:val="24"/>
                <w:szCs w:val="24"/>
              </w:rPr>
            </w:pPr>
            <w:r w:rsidRPr="00B91381">
              <w:rPr>
                <w:sz w:val="24"/>
                <w:szCs w:val="24"/>
              </w:rPr>
              <w:t>1. Демонстрирует понимание разнообразия культур в процессе межкультурного взаимодействия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bCs/>
                <w:iCs/>
                <w:spacing w:val="-6"/>
                <w:lang w:eastAsia="en-US"/>
              </w:rPr>
            </w:pPr>
            <w:r w:rsidRPr="00B91381">
              <w:rPr>
                <w:b/>
                <w:bCs/>
                <w:i/>
                <w:iCs/>
                <w:spacing w:val="-6"/>
                <w:lang w:eastAsia="en-US"/>
              </w:rPr>
              <w:t xml:space="preserve">Знать </w:t>
            </w:r>
            <w:r w:rsidRPr="00B91381">
              <w:rPr>
                <w:bCs/>
                <w:iCs/>
                <w:spacing w:val="-6"/>
                <w:lang w:eastAsia="en-US"/>
              </w:rPr>
              <w:t>особенности культур регионов России в процессе межкультурного взаимодействия в сфере финансовых отношений и регионального развития</w:t>
            </w:r>
          </w:p>
          <w:p w:rsidR="00027DC3" w:rsidRPr="00B91381" w:rsidRDefault="002534CF" w:rsidP="00C872D7">
            <w:pPr>
              <w:jc w:val="both"/>
              <w:rPr>
                <w:sz w:val="24"/>
                <w:szCs w:val="24"/>
              </w:rPr>
            </w:pPr>
            <w:r w:rsidRPr="00B91381">
              <w:rPr>
                <w:b/>
                <w:bCs/>
                <w:i/>
                <w:iCs/>
                <w:spacing w:val="-6"/>
                <w:sz w:val="24"/>
                <w:szCs w:val="24"/>
                <w:lang w:eastAsia="en-US"/>
              </w:rPr>
              <w:t>Уметь</w:t>
            </w:r>
            <w:r w:rsidRPr="00B91381">
              <w:rPr>
                <w:spacing w:val="-6"/>
                <w:sz w:val="24"/>
                <w:szCs w:val="24"/>
                <w:lang w:eastAsia="en-US"/>
              </w:rPr>
              <w:t xml:space="preserve"> организовывать межличностные отношения и межкультурное взаимодействия с учетом региональных особенностей</w:t>
            </w:r>
          </w:p>
        </w:tc>
      </w:tr>
      <w:tr w:rsidR="00027DC3" w:rsidRPr="00B91381">
        <w:trPr>
          <w:trHeight w:val="966"/>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993"/>
              </w:tabs>
              <w:jc w:val="both"/>
              <w:rPr>
                <w:sz w:val="24"/>
                <w:szCs w:val="24"/>
              </w:rPr>
            </w:pPr>
            <w:r w:rsidRPr="00B91381">
              <w:rPr>
                <w:sz w:val="24"/>
                <w:szCs w:val="24"/>
              </w:rPr>
              <w:t>2. Выстраивает межличностные взаимодействия путем создания общепринятых норм культурного самовыражения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Знать</w:t>
            </w:r>
            <w:r w:rsidRPr="00B91381">
              <w:rPr>
                <w:spacing w:val="-6"/>
                <w:lang w:eastAsia="en-US"/>
              </w:rPr>
              <w:t xml:space="preserve"> общепринятые нормы культурного самовыражения в регионах России</w:t>
            </w:r>
          </w:p>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Уметь</w:t>
            </w:r>
            <w:r w:rsidRPr="00B91381">
              <w:rPr>
                <w:spacing w:val="-6"/>
                <w:lang w:eastAsia="en-US"/>
              </w:rPr>
              <w:t xml:space="preserve"> выстраивать межличностные взаимодействия на основе знания общепринятых норм самовыражения в регионах России </w:t>
            </w:r>
          </w:p>
        </w:tc>
      </w:tr>
      <w:tr w:rsidR="00027DC3" w:rsidRPr="00B91381">
        <w:trPr>
          <w:trHeight w:val="670"/>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Знать</w:t>
            </w:r>
            <w:r w:rsidRPr="00B91381">
              <w:rPr>
                <w:spacing w:val="-6"/>
                <w:lang w:eastAsia="en-US"/>
              </w:rPr>
              <w:t xml:space="preserve"> 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lang w:eastAsia="en-US"/>
              </w:rPr>
              <w:t>Уметь</w:t>
            </w:r>
            <w:r w:rsidRPr="00B91381">
              <w:rPr>
                <w:lang w:eastAsia="en-US"/>
              </w:rPr>
              <w:t xml:space="preserve"> использовать </w:t>
            </w:r>
            <w:r w:rsidRPr="00B91381">
              <w:rPr>
                <w:spacing w:val="-6"/>
                <w:lang w:eastAsia="en-US"/>
              </w:rPr>
              <w:t xml:space="preserve">методы </w:t>
            </w:r>
            <w:r w:rsidRPr="00B91381">
              <w:rPr>
                <w:spacing w:val="-6"/>
                <w:lang w:eastAsia="en-US"/>
              </w:rPr>
              <w:lastRenderedPageBreak/>
              <w:t>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tc>
      </w:tr>
      <w:tr w:rsidR="00027DC3" w:rsidRPr="00B91381">
        <w:trPr>
          <w:trHeight w:val="1942"/>
        </w:trPr>
        <w:tc>
          <w:tcPr>
            <w:tcW w:w="1013"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lastRenderedPageBreak/>
              <w:t>ПК-3</w:t>
            </w:r>
          </w:p>
        </w:tc>
        <w:tc>
          <w:tcPr>
            <w:tcW w:w="2729"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ConsPlusNormal"/>
              <w:suppressAutoHyphens w:val="0"/>
              <w:ind w:firstLine="0"/>
              <w:rPr>
                <w:rFonts w:cs="Times New Roman"/>
                <w:sz w:val="24"/>
                <w:szCs w:val="24"/>
              </w:rPr>
            </w:pPr>
            <w:r w:rsidRPr="00B91381">
              <w:rPr>
                <w:rFonts w:ascii="Times New Roman" w:hAnsi="Times New Roman" w:cs="Times New Roman"/>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both"/>
              <w:rPr>
                <w:sz w:val="24"/>
                <w:szCs w:val="24"/>
              </w:rPr>
            </w:pPr>
            <w:r w:rsidRPr="00B91381">
              <w:rPr>
                <w:sz w:val="24"/>
                <w:szCs w:val="24"/>
              </w:rPr>
              <w:t>1. Владеет современными инструментами и новыми технологиями управления финансами и деятельностью институтов развития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spacing w:before="280" w:beforeAutospacing="0" w:after="280" w:afterAutospacing="0"/>
              <w:jc w:val="both"/>
              <w:rPr>
                <w:spacing w:val="-6"/>
                <w:lang w:eastAsia="en-US"/>
              </w:rPr>
            </w:pPr>
            <w:r w:rsidRPr="00B91381">
              <w:rPr>
                <w:b/>
                <w:bCs/>
                <w:i/>
                <w:iCs/>
                <w:spacing w:val="-6"/>
                <w:lang w:eastAsia="en-US"/>
              </w:rPr>
              <w:t xml:space="preserve">Знать </w:t>
            </w:r>
            <w:r w:rsidRPr="00B91381">
              <w:rPr>
                <w:spacing w:val="-6"/>
                <w:lang w:eastAsia="en-US"/>
              </w:rPr>
              <w:t xml:space="preserve">инструменты и технологии управления финансами и развитием регионов </w:t>
            </w:r>
          </w:p>
          <w:p w:rsidR="00027DC3" w:rsidRPr="00B91381" w:rsidRDefault="002534CF" w:rsidP="00C872D7">
            <w:pPr>
              <w:jc w:val="both"/>
              <w:rPr>
                <w:i/>
                <w:iCs/>
                <w:sz w:val="24"/>
                <w:szCs w:val="24"/>
              </w:rPr>
            </w:pPr>
            <w:r w:rsidRPr="00B91381">
              <w:rPr>
                <w:b/>
                <w:bCs/>
                <w:i/>
                <w:iCs/>
                <w:sz w:val="24"/>
                <w:szCs w:val="24"/>
                <w:lang w:eastAsia="en-US"/>
              </w:rPr>
              <w:t xml:space="preserve">Уметь </w:t>
            </w:r>
            <w:r w:rsidRPr="00B91381">
              <w:rPr>
                <w:sz w:val="24"/>
                <w:szCs w:val="24"/>
              </w:rPr>
              <w:t>применять инструменты и технологии управления финансами и развитием регионов</w:t>
            </w:r>
          </w:p>
        </w:tc>
      </w:tr>
      <w:tr w:rsidR="00027DC3" w:rsidRPr="00B91381">
        <w:trPr>
          <w:trHeight w:val="966"/>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b/>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spacing w:before="280" w:beforeAutospacing="0" w:after="280" w:afterAutospacing="0"/>
              <w:jc w:val="both"/>
              <w:rPr>
                <w:spacing w:val="-6"/>
                <w:lang w:eastAsia="en-US"/>
              </w:rPr>
            </w:pPr>
            <w:r w:rsidRPr="00B91381">
              <w:rPr>
                <w:b/>
                <w:bCs/>
                <w:i/>
                <w:iCs/>
                <w:spacing w:val="-6"/>
                <w:lang w:eastAsia="en-US"/>
              </w:rPr>
              <w:t xml:space="preserve">Знать </w:t>
            </w:r>
            <w:r w:rsidRPr="00B91381">
              <w:rPr>
                <w:spacing w:val="-6"/>
                <w:lang w:eastAsia="en-US"/>
              </w:rPr>
              <w:t>особенности организации и инструменты управления финансами и региональным развитием в условиях обеспечения устойчивого развития экономических субъектов</w:t>
            </w:r>
          </w:p>
          <w:p w:rsidR="00027DC3" w:rsidRPr="00B91381" w:rsidRDefault="002534CF" w:rsidP="00C872D7">
            <w:pPr>
              <w:tabs>
                <w:tab w:val="left" w:pos="540"/>
              </w:tabs>
              <w:jc w:val="both"/>
              <w:rPr>
                <w:i/>
                <w:iCs/>
                <w:sz w:val="24"/>
                <w:szCs w:val="24"/>
              </w:rPr>
            </w:pPr>
            <w:r w:rsidRPr="00B91381">
              <w:rPr>
                <w:b/>
                <w:bCs/>
                <w:i/>
                <w:iCs/>
                <w:spacing w:val="-6"/>
                <w:sz w:val="24"/>
                <w:szCs w:val="24"/>
                <w:lang w:eastAsia="en-US"/>
              </w:rPr>
              <w:t xml:space="preserve">Уметь </w:t>
            </w:r>
            <w:r w:rsidRPr="00B91381">
              <w:rPr>
                <w:spacing w:val="-6"/>
                <w:sz w:val="24"/>
                <w:szCs w:val="24"/>
              </w:rPr>
              <w:t>обосновывать предложения по совершенствованию управления финансами и региональным развитием в условиях обеспечения устойчивого развития экономических субъектов</w:t>
            </w:r>
          </w:p>
        </w:tc>
      </w:tr>
      <w:tr w:rsidR="00027DC3" w:rsidRPr="00B91381">
        <w:trPr>
          <w:trHeight w:val="966"/>
        </w:trPr>
        <w:tc>
          <w:tcPr>
            <w:tcW w:w="1013" w:type="dxa"/>
            <w:vMerge w:val="restart"/>
            <w:tcBorders>
              <w:top w:val="single" w:sz="4" w:space="0" w:color="000000"/>
              <w:left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ПКН-5</w:t>
            </w:r>
          </w:p>
        </w:tc>
        <w:tc>
          <w:tcPr>
            <w:tcW w:w="2729" w:type="dxa"/>
            <w:vMerge w:val="restart"/>
            <w:tcBorders>
              <w:top w:val="single" w:sz="4" w:space="0" w:color="000000"/>
              <w:left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1.</w:t>
            </w:r>
            <w:r w:rsidRPr="00B91381">
              <w:t xml:space="preserve"> </w:t>
            </w:r>
            <w:r w:rsidRPr="00B91381">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iCs/>
                <w:sz w:val="24"/>
                <w:szCs w:val="24"/>
              </w:rPr>
            </w:pPr>
            <w:r w:rsidRPr="00B91381">
              <w:rPr>
                <w:b/>
                <w:i/>
                <w:iCs/>
                <w:sz w:val="24"/>
                <w:szCs w:val="24"/>
              </w:rPr>
              <w:t>Знать</w:t>
            </w:r>
            <w:r w:rsidRPr="00B91381">
              <w:rPr>
                <w:i/>
                <w:iCs/>
                <w:sz w:val="24"/>
                <w:szCs w:val="24"/>
              </w:rPr>
              <w:t xml:space="preserve"> </w:t>
            </w:r>
            <w:r w:rsidRPr="00B91381">
              <w:rPr>
                <w:iCs/>
                <w:sz w:val="24"/>
                <w:szCs w:val="24"/>
              </w:rPr>
              <w:t>основные подходы к управлению экономическими рисками развития регионов, особенности финансирования инвестиционных проектов на региональном уровне, специфику распределения финансовых потоков между уровнями бюджетной системы Российской Федерации</w:t>
            </w:r>
          </w:p>
          <w:p w:rsidR="00027DC3" w:rsidRPr="00B91381" w:rsidRDefault="002534CF" w:rsidP="00C872D7">
            <w:pPr>
              <w:jc w:val="both"/>
              <w:rPr>
                <w:sz w:val="22"/>
                <w:szCs w:val="22"/>
              </w:rPr>
            </w:pPr>
            <w:r w:rsidRPr="00B91381">
              <w:rPr>
                <w:b/>
                <w:i/>
                <w:iCs/>
                <w:sz w:val="24"/>
                <w:szCs w:val="24"/>
              </w:rPr>
              <w:t>Уметь</w:t>
            </w:r>
            <w:r w:rsidRPr="00B91381">
              <w:rPr>
                <w:i/>
                <w:iCs/>
                <w:sz w:val="24"/>
                <w:szCs w:val="24"/>
              </w:rPr>
              <w:t xml:space="preserve"> </w:t>
            </w:r>
            <w:r w:rsidRPr="00B91381">
              <w:rPr>
                <w:sz w:val="24"/>
                <w:szCs w:val="24"/>
              </w:rPr>
              <w:t xml:space="preserve">выявлять, оценивать и анализировать потенциальные риски развития регионов, возможности и результаты реализации инвестиционных проектов, проблемы и перспективы в распределении финансовых потоков </w:t>
            </w:r>
            <w:r w:rsidRPr="00B91381">
              <w:rPr>
                <w:sz w:val="24"/>
                <w:szCs w:val="24"/>
              </w:rPr>
              <w:lastRenderedPageBreak/>
              <w:t>между уровнями бюджетной системы Российской Федерации</w:t>
            </w:r>
          </w:p>
        </w:tc>
      </w:tr>
      <w:tr w:rsidR="00027DC3" w:rsidRPr="00B91381">
        <w:trPr>
          <w:trHeight w:val="966"/>
        </w:trPr>
        <w:tc>
          <w:tcPr>
            <w:tcW w:w="1013" w:type="dxa"/>
            <w:vMerge/>
            <w:tcBorders>
              <w:left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left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2. Демонстрирует знания содержания основных схем финансового обеспечения инвестиционных проектов и их особенностей</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b/>
                <w:i/>
                <w:iCs/>
                <w:sz w:val="24"/>
                <w:szCs w:val="24"/>
              </w:rPr>
              <w:t>Знать</w:t>
            </w:r>
            <w:r w:rsidRPr="00B91381">
              <w:rPr>
                <w:b/>
                <w:sz w:val="24"/>
                <w:szCs w:val="24"/>
              </w:rPr>
              <w:t xml:space="preserve"> </w:t>
            </w:r>
            <w:r w:rsidRPr="00B91381">
              <w:rPr>
                <w:sz w:val="24"/>
                <w:szCs w:val="24"/>
              </w:rPr>
              <w:t>особенности финансового обеспечения инвестиционных проектов на региональном уровне, в т.ч. с участием институтов развития</w:t>
            </w:r>
          </w:p>
          <w:p w:rsidR="00027DC3" w:rsidRPr="00B91381" w:rsidRDefault="002534CF" w:rsidP="00C872D7">
            <w:pPr>
              <w:jc w:val="both"/>
              <w:rPr>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предложения финансового обеспечения реализации инвестиционных проектов на региональном уровне с использованием возможностей, предоставляемых институтами развития России на разных уровнях</w:t>
            </w:r>
          </w:p>
        </w:tc>
      </w:tr>
      <w:tr w:rsidR="00027DC3" w:rsidRPr="00B91381">
        <w:trPr>
          <w:trHeight w:val="5397"/>
        </w:trPr>
        <w:tc>
          <w:tcPr>
            <w:tcW w:w="1013" w:type="dxa"/>
            <w:vMerge/>
            <w:tcBorders>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b/>
                <w:i/>
                <w:iCs/>
                <w:sz w:val="24"/>
                <w:szCs w:val="24"/>
              </w:rPr>
              <w:t>Знать</w:t>
            </w:r>
            <w:r w:rsidRPr="00B91381">
              <w:rPr>
                <w:b/>
                <w:sz w:val="24"/>
                <w:szCs w:val="24"/>
              </w:rPr>
              <w:t xml:space="preserve"> </w:t>
            </w:r>
            <w:r w:rsidRPr="00B91381">
              <w:rPr>
                <w:sz w:val="24"/>
                <w:szCs w:val="24"/>
              </w:rPr>
              <w:t>систему критериев, лежащих в основе оценки эффективности региональных инвестиционных проектов, порядок распределения финансовых потоков бюджетам субъектов Российской Федерации на основе интеграции знаний в области экономических наук</w:t>
            </w:r>
          </w:p>
          <w:p w:rsidR="00027DC3" w:rsidRPr="00B91381" w:rsidRDefault="002534CF" w:rsidP="00C872D7">
            <w:pPr>
              <w:tabs>
                <w:tab w:val="left" w:pos="540"/>
              </w:tabs>
              <w:jc w:val="both"/>
              <w:rPr>
                <w:b/>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мероприятия по управлению региональными проектами, включая финансирование, предложения по совершенствованию системы распределения финансовых потоков бюджетам субъектов Российской Федерации</w:t>
            </w:r>
            <w:bookmarkStart w:id="3" w:name="_Hlk148904500"/>
            <w:bookmarkEnd w:id="3"/>
          </w:p>
        </w:tc>
      </w:tr>
    </w:tbl>
    <w:p w:rsidR="00027DC3" w:rsidRPr="00B91381" w:rsidRDefault="00027DC3" w:rsidP="00C872D7"/>
    <w:p w:rsidR="00027DC3" w:rsidRPr="00B91381" w:rsidRDefault="00027DC3" w:rsidP="00C872D7"/>
    <w:p w:rsidR="00027DC3" w:rsidRPr="00B91381" w:rsidRDefault="002534CF" w:rsidP="00C872D7">
      <w:pPr>
        <w:spacing w:line="360" w:lineRule="auto"/>
        <w:jc w:val="both"/>
        <w:rPr>
          <w:b/>
          <w:bCs/>
          <w:sz w:val="28"/>
          <w:szCs w:val="28"/>
        </w:rPr>
      </w:pPr>
      <w:r w:rsidRPr="00B91381">
        <w:rPr>
          <w:b/>
          <w:bCs/>
          <w:sz w:val="28"/>
          <w:szCs w:val="28"/>
        </w:rPr>
        <w:t>3. Место дисциплины в структуре образовательной программы</w:t>
      </w:r>
    </w:p>
    <w:p w:rsidR="00C872D7" w:rsidRPr="00B91381" w:rsidRDefault="002534CF" w:rsidP="00C872D7">
      <w:pPr>
        <w:spacing w:line="360" w:lineRule="auto"/>
        <w:ind w:firstLine="709"/>
        <w:jc w:val="both"/>
        <w:rPr>
          <w:sz w:val="28"/>
          <w:szCs w:val="28"/>
        </w:rPr>
      </w:pPr>
      <w:r w:rsidRPr="00B91381">
        <w:rPr>
          <w:bCs/>
          <w:sz w:val="28"/>
          <w:szCs w:val="28"/>
        </w:rPr>
        <w:t xml:space="preserve">Дисциплина </w:t>
      </w:r>
      <w:r w:rsidRPr="00B91381">
        <w:rPr>
          <w:sz w:val="28"/>
          <w:szCs w:val="28"/>
        </w:rPr>
        <w:t>«Финансы и развитие регионов»</w:t>
      </w:r>
      <w:r w:rsidRPr="00B91381">
        <w:rPr>
          <w:bCs/>
          <w:sz w:val="28"/>
          <w:szCs w:val="28"/>
        </w:rPr>
        <w:t xml:space="preserve"> </w:t>
      </w:r>
      <w:r w:rsidR="00C872D7" w:rsidRPr="00B91381">
        <w:rPr>
          <w:sz w:val="28"/>
          <w:szCs w:val="28"/>
        </w:rPr>
        <w:t xml:space="preserve">относится к модулю направленности программы магистратуры «Финансы и институты развития» для студентов, обучающихся по направлению подготовки 38.04.01 «Экономика». </w:t>
      </w:r>
    </w:p>
    <w:p w:rsidR="00027DC3" w:rsidRPr="00B91381" w:rsidRDefault="002534CF" w:rsidP="00C872D7">
      <w:pPr>
        <w:spacing w:line="360" w:lineRule="auto"/>
        <w:ind w:firstLine="709"/>
        <w:jc w:val="both"/>
        <w:rPr>
          <w:sz w:val="28"/>
          <w:szCs w:val="28"/>
        </w:rPr>
      </w:pPr>
      <w:r w:rsidRPr="00B91381">
        <w:rPr>
          <w:sz w:val="28"/>
          <w:szCs w:val="28"/>
        </w:rPr>
        <w:t xml:space="preserve">Изучение дисциплины </w:t>
      </w:r>
      <w:r w:rsidRPr="00B91381">
        <w:rPr>
          <w:bCs/>
          <w:sz w:val="28"/>
          <w:szCs w:val="28"/>
        </w:rPr>
        <w:t>«</w:t>
      </w:r>
      <w:r w:rsidRPr="00B91381">
        <w:rPr>
          <w:sz w:val="28"/>
          <w:szCs w:val="28"/>
        </w:rPr>
        <w:t>Финансы и развитие регионов»</w:t>
      </w:r>
      <w:r w:rsidRPr="00B91381">
        <w:rPr>
          <w:rFonts w:eastAsia="Calibri"/>
          <w:sz w:val="28"/>
          <w:szCs w:val="28"/>
        </w:rPr>
        <w:t xml:space="preserve"> </w:t>
      </w:r>
      <w:r w:rsidRPr="00B91381">
        <w:rPr>
          <w:sz w:val="28"/>
          <w:szCs w:val="28"/>
        </w:rPr>
        <w:t>базируется на сумме знаний, полученных обучающимися в ходе освоения дисциплин «Экономика развития», «Экосистема устойчивого развития», «Проектное финансирование устойчивого развития», «Публичные финансы (продвинутый уровень)».</w:t>
      </w:r>
    </w:p>
    <w:p w:rsidR="00027DC3" w:rsidRPr="00B91381" w:rsidRDefault="002534CF" w:rsidP="00C872D7">
      <w:pPr>
        <w:spacing w:line="360" w:lineRule="auto"/>
        <w:jc w:val="both"/>
        <w:rPr>
          <w:b/>
          <w:bCs/>
          <w:sz w:val="28"/>
          <w:szCs w:val="28"/>
        </w:rPr>
      </w:pPr>
      <w:bookmarkStart w:id="4" w:name="_Toc84922272"/>
      <w:r w:rsidRPr="00B91381">
        <w:rPr>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91381">
        <w:rPr>
          <w:b/>
          <w:bCs/>
          <w:sz w:val="28"/>
          <w:szCs w:val="28"/>
        </w:rPr>
        <w:t xml:space="preserve"> </w:t>
      </w:r>
    </w:p>
    <w:p w:rsidR="00027DC3" w:rsidRPr="00B91381" w:rsidRDefault="002534CF" w:rsidP="00C872D7">
      <w:pPr>
        <w:jc w:val="right"/>
        <w:rPr>
          <w:sz w:val="28"/>
          <w:szCs w:val="28"/>
        </w:rPr>
      </w:pPr>
      <w:r w:rsidRPr="00B91381">
        <w:rPr>
          <w:sz w:val="28"/>
          <w:szCs w:val="28"/>
        </w:rPr>
        <w:t xml:space="preserve">Таблица </w:t>
      </w:r>
      <w:r w:rsidR="00A7141F" w:rsidRPr="00B91381">
        <w:rPr>
          <w:sz w:val="28"/>
          <w:szCs w:val="28"/>
        </w:rPr>
        <w:t>2</w:t>
      </w:r>
    </w:p>
    <w:tbl>
      <w:tblPr>
        <w:tblW w:w="5000" w:type="pct"/>
        <w:tblLook w:val="00A0" w:firstRow="1" w:lastRow="0" w:firstColumn="1" w:lastColumn="0" w:noHBand="0" w:noVBand="0"/>
      </w:tblPr>
      <w:tblGrid>
        <w:gridCol w:w="6226"/>
        <w:gridCol w:w="2104"/>
        <w:gridCol w:w="1865"/>
      </w:tblGrid>
      <w:tr w:rsidR="00027DC3" w:rsidRPr="00B91381">
        <w:trPr>
          <w:trHeight w:val="81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sz w:val="24"/>
                <w:szCs w:val="24"/>
              </w:rPr>
            </w:pPr>
            <w:r w:rsidRPr="00B91381">
              <w:rPr>
                <w:b/>
                <w:bCs/>
                <w:sz w:val="24"/>
                <w:szCs w:val="24"/>
              </w:rPr>
              <w:t>Вид учебной работы   по дисциплине</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sz w:val="24"/>
                <w:szCs w:val="24"/>
              </w:rPr>
            </w:pPr>
            <w:r w:rsidRPr="00B91381">
              <w:rPr>
                <w:b/>
                <w:bCs/>
                <w:sz w:val="24"/>
                <w:szCs w:val="24"/>
              </w:rPr>
              <w:t>Всего</w:t>
            </w:r>
          </w:p>
          <w:p w:rsidR="00027DC3" w:rsidRPr="00B91381" w:rsidRDefault="002534CF" w:rsidP="00C872D7">
            <w:pPr>
              <w:jc w:val="center"/>
              <w:rPr>
                <w:b/>
                <w:bCs/>
                <w:sz w:val="24"/>
                <w:szCs w:val="24"/>
              </w:rPr>
            </w:pPr>
            <w:r w:rsidRPr="00B91381">
              <w:rPr>
                <w:b/>
                <w:bCs/>
                <w:sz w:val="24"/>
                <w:szCs w:val="24"/>
              </w:rPr>
              <w:t>(в з/е и часах)</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sz w:val="24"/>
                <w:szCs w:val="24"/>
              </w:rPr>
            </w:pPr>
            <w:r w:rsidRPr="00B91381">
              <w:rPr>
                <w:b/>
                <w:bCs/>
                <w:sz w:val="24"/>
                <w:szCs w:val="24"/>
              </w:rPr>
              <w:t>Модуль 3</w:t>
            </w:r>
          </w:p>
          <w:p w:rsidR="00027DC3" w:rsidRPr="00B91381" w:rsidRDefault="002534CF" w:rsidP="00C872D7">
            <w:pPr>
              <w:jc w:val="center"/>
              <w:rPr>
                <w:b/>
                <w:bCs/>
                <w:sz w:val="24"/>
                <w:szCs w:val="24"/>
              </w:rPr>
            </w:pPr>
            <w:r w:rsidRPr="00B91381">
              <w:rPr>
                <w:b/>
                <w:bCs/>
                <w:sz w:val="24"/>
                <w:szCs w:val="24"/>
              </w:rPr>
              <w:t>(в часах)</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sz w:val="24"/>
                <w:szCs w:val="24"/>
              </w:rPr>
            </w:pPr>
            <w:r w:rsidRPr="00B91381">
              <w:rPr>
                <w:b/>
                <w:bCs/>
                <w:sz w:val="24"/>
                <w:szCs w:val="24"/>
              </w:rPr>
              <w:t xml:space="preserve">Общая трудоемкость дисциплины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4/144</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144</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i/>
                <w:iCs/>
                <w:sz w:val="24"/>
                <w:szCs w:val="24"/>
              </w:rPr>
            </w:pPr>
            <w:r w:rsidRPr="00B91381">
              <w:rPr>
                <w:b/>
                <w:bCs/>
                <w:i/>
                <w:iCs/>
                <w:sz w:val="24"/>
                <w:szCs w:val="24"/>
              </w:rPr>
              <w:t xml:space="preserve">Контактная работа - Аудиторные занятия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24</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24</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i/>
                <w:iCs/>
                <w:sz w:val="24"/>
                <w:szCs w:val="24"/>
              </w:rPr>
            </w:pPr>
            <w:r w:rsidRPr="00B91381">
              <w:rPr>
                <w:i/>
                <w:iCs/>
                <w:sz w:val="24"/>
                <w:szCs w:val="24"/>
              </w:rPr>
              <w:t xml:space="preserve">Лекции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8</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8</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i/>
                <w:iCs/>
                <w:sz w:val="24"/>
                <w:szCs w:val="24"/>
              </w:rPr>
            </w:pPr>
            <w:r w:rsidRPr="00B91381">
              <w:rPr>
                <w:i/>
                <w:iCs/>
                <w:sz w:val="24"/>
                <w:szCs w:val="24"/>
              </w:rPr>
              <w:t xml:space="preserve">Семинары, практические занятия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16</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16</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i/>
                <w:iCs/>
                <w:sz w:val="24"/>
                <w:szCs w:val="24"/>
              </w:rPr>
            </w:pPr>
            <w:r w:rsidRPr="00B91381">
              <w:rPr>
                <w:b/>
                <w:bCs/>
                <w:i/>
                <w:iCs/>
                <w:sz w:val="24"/>
                <w:szCs w:val="24"/>
              </w:rPr>
              <w:t>Самостоятельная работа</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120</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120</w:t>
            </w:r>
          </w:p>
        </w:tc>
      </w:tr>
      <w:tr w:rsidR="00027DC3" w:rsidRPr="00B91381">
        <w:trPr>
          <w:trHeight w:val="549"/>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 xml:space="preserve">Вид текущего контроля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Проектная работа</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Проектная работа</w:t>
            </w:r>
          </w:p>
        </w:tc>
      </w:tr>
      <w:tr w:rsidR="00027DC3" w:rsidRPr="00B91381">
        <w:trPr>
          <w:trHeight w:val="252"/>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Вид промежуточной аттестации</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Экзамен</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Экзамен</w:t>
            </w:r>
          </w:p>
        </w:tc>
      </w:tr>
    </w:tbl>
    <w:p w:rsidR="00027DC3" w:rsidRPr="00B91381" w:rsidRDefault="00027DC3" w:rsidP="00C872D7"/>
    <w:p w:rsidR="00027DC3" w:rsidRPr="00B91381" w:rsidRDefault="00027DC3" w:rsidP="00C872D7"/>
    <w:p w:rsidR="00027DC3" w:rsidRPr="00B91381" w:rsidRDefault="002534CF" w:rsidP="00C872D7">
      <w:pPr>
        <w:spacing w:line="360" w:lineRule="auto"/>
        <w:rPr>
          <w:sz w:val="2"/>
          <w:szCs w:val="2"/>
        </w:rPr>
      </w:pPr>
      <w:r w:rsidRPr="00B9138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27DC3" w:rsidRPr="00B91381" w:rsidRDefault="002534CF" w:rsidP="00C872D7">
      <w:pPr>
        <w:pStyle w:val="1"/>
        <w:keepNext w:val="0"/>
        <w:keepLines w:val="0"/>
        <w:spacing w:beforeAutospacing="1" w:afterAutospacing="1"/>
        <w:rPr>
          <w:rFonts w:ascii="Times New Roman" w:hAnsi="Times New Roman" w:cs="Times New Roman"/>
          <w:b/>
          <w:bCs/>
          <w:color w:val="auto"/>
          <w:sz w:val="28"/>
          <w:szCs w:val="28"/>
        </w:rPr>
      </w:pPr>
      <w:bookmarkStart w:id="5" w:name="_Toc84922274"/>
      <w:r w:rsidRPr="00B91381">
        <w:rPr>
          <w:rFonts w:ascii="Times New Roman" w:hAnsi="Times New Roman" w:cs="Times New Roman"/>
          <w:b/>
          <w:bCs/>
          <w:color w:val="auto"/>
          <w:sz w:val="28"/>
          <w:szCs w:val="28"/>
        </w:rPr>
        <w:t xml:space="preserve">5.1. Содержание дисциплины    </w:t>
      </w:r>
      <w:bookmarkEnd w:id="5"/>
    </w:p>
    <w:p w:rsidR="00027DC3" w:rsidRPr="00B91381" w:rsidRDefault="002534CF" w:rsidP="00C872D7">
      <w:pPr>
        <w:spacing w:line="360" w:lineRule="auto"/>
        <w:ind w:firstLine="709"/>
        <w:jc w:val="both"/>
        <w:rPr>
          <w:b/>
          <w:sz w:val="28"/>
          <w:szCs w:val="28"/>
        </w:rPr>
      </w:pPr>
      <w:bookmarkStart w:id="6" w:name="_Hlk148897767"/>
      <w:bookmarkEnd w:id="6"/>
      <w:r w:rsidRPr="00B91381">
        <w:rPr>
          <w:b/>
          <w:sz w:val="28"/>
          <w:szCs w:val="28"/>
        </w:rPr>
        <w:t>Тема 1. Диспропорции регионального развития экономики России и их трансформации в долгосрочном периоде</w:t>
      </w:r>
    </w:p>
    <w:p w:rsidR="00027DC3" w:rsidRPr="00B91381" w:rsidRDefault="002534CF" w:rsidP="00C872D7">
      <w:pPr>
        <w:spacing w:line="360" w:lineRule="auto"/>
        <w:ind w:firstLine="709"/>
        <w:jc w:val="both"/>
        <w:rPr>
          <w:bCs/>
          <w:sz w:val="28"/>
          <w:szCs w:val="28"/>
        </w:rPr>
      </w:pPr>
      <w:r w:rsidRPr="00B91381">
        <w:rPr>
          <w:bCs/>
          <w:sz w:val="28"/>
          <w:szCs w:val="28"/>
        </w:rPr>
        <w:t>Сущность диспропорций регионального развития экономики России. Основные предпосылки межрегиональных диспропорций в России: исторические предпосылки, географическое положение, природно-климатические условия, система расселения, инфраструктурная обеспеченность, размещение производительных сил, финансовая обеспеченность, экологическая обстановка и др. Социально-экономическая дифференциация субъектов Российской Федерации как отражение межрегиональных диспропорций: понятие, признаки и виды.</w:t>
      </w:r>
    </w:p>
    <w:p w:rsidR="00027DC3" w:rsidRPr="00B91381" w:rsidRDefault="002534CF" w:rsidP="00C872D7">
      <w:pPr>
        <w:spacing w:line="360" w:lineRule="auto"/>
        <w:ind w:firstLine="709"/>
        <w:jc w:val="both"/>
        <w:rPr>
          <w:bCs/>
          <w:sz w:val="28"/>
          <w:szCs w:val="28"/>
        </w:rPr>
      </w:pPr>
      <w:r w:rsidRPr="00B91381">
        <w:rPr>
          <w:bCs/>
          <w:sz w:val="28"/>
          <w:szCs w:val="28"/>
        </w:rPr>
        <w:t xml:space="preserve">Сущность, принципы и подходы к проведению оценки степени дифференциации регионального развития. Методы оценки региональных диспропорций: сравнительный анализ, статистический анализ, картографический анализ, трендовый анализ, рейтингование, кластерный анализ и др. Основные параметры асимметрии в регионах </w:t>
      </w:r>
      <w:r w:rsidRPr="00B91381">
        <w:rPr>
          <w:bCs/>
          <w:sz w:val="28"/>
          <w:szCs w:val="28"/>
        </w:rPr>
        <w:lastRenderedPageBreak/>
        <w:t xml:space="preserve">России на современном этапе. Информационное обеспечение проведения оценки диспропорций регионального развития, проблемы применения. </w:t>
      </w:r>
    </w:p>
    <w:p w:rsidR="00C60220" w:rsidRPr="00B91381" w:rsidRDefault="00C60220" w:rsidP="00C872D7">
      <w:pPr>
        <w:spacing w:line="360" w:lineRule="auto"/>
        <w:ind w:firstLine="709"/>
        <w:jc w:val="both"/>
        <w:rPr>
          <w:bCs/>
          <w:sz w:val="28"/>
          <w:szCs w:val="28"/>
        </w:rPr>
      </w:pPr>
      <w:r w:rsidRPr="00B91381">
        <w:rPr>
          <w:bCs/>
          <w:sz w:val="28"/>
          <w:szCs w:val="28"/>
        </w:rPr>
        <w:t>Виды рисков, влияющих на экономическое развитие регионов России: инвестиционные, экономические, экологические, социальные, геополитические и др. Особенности управления рисками регионального развития: сущность, содержание, методическое обеспечение. Этапы управления рисками регионального развития: идентификация рисков, связанных с развитием территории; количественный и качественный анализ рисков; разработка и планирование мер реагирования на риски; мониторинг и контроль за реализацией мер реагирования на риски; мониторинг и прогнозирование рисков.</w:t>
      </w:r>
    </w:p>
    <w:p w:rsidR="00027DC3" w:rsidRPr="00B91381" w:rsidRDefault="002534CF" w:rsidP="00C872D7">
      <w:pPr>
        <w:spacing w:line="360" w:lineRule="auto"/>
        <w:ind w:firstLine="709"/>
        <w:jc w:val="both"/>
        <w:rPr>
          <w:bCs/>
          <w:sz w:val="28"/>
          <w:szCs w:val="28"/>
        </w:rPr>
      </w:pPr>
      <w:r w:rsidRPr="00B91381">
        <w:rPr>
          <w:bCs/>
          <w:sz w:val="28"/>
          <w:szCs w:val="28"/>
        </w:rPr>
        <w:t>Последствия неравномерного регионального развития в долгосрочной перспективе. Нормативно-правовое обеспечение регулирования регионального развития в Российской Федерации: Стратегия пространственного развития Российской Федерации на период до 2025 года, Стратегия экономической безопасности Российской Федерации на период до 2030 года, Основы государственной политики регионального развития Российской Федерации на период до 2025 года. Механизмы снижения региональной социально-экономической дифференциации: межбюджетные отношения, инвестиционная деятельность, демографическая политика, государственная поддержка реального сектора экономики и др. Современные тенденции развития межрегиональной дифференциации в России и перспективы трансформации.</w:t>
      </w:r>
    </w:p>
    <w:p w:rsidR="00F03D45" w:rsidRPr="00B91381" w:rsidRDefault="00F03D45" w:rsidP="00C872D7">
      <w:pPr>
        <w:spacing w:line="360" w:lineRule="auto"/>
        <w:ind w:firstLine="709"/>
        <w:jc w:val="both"/>
        <w:rPr>
          <w:bCs/>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2. Межбюджетные отношения как ключевой механизм развития регионов</w:t>
      </w:r>
    </w:p>
    <w:p w:rsidR="00027DC3" w:rsidRPr="00B91381" w:rsidRDefault="002534CF" w:rsidP="00C872D7">
      <w:pPr>
        <w:spacing w:line="360" w:lineRule="auto"/>
        <w:ind w:firstLine="709"/>
        <w:jc w:val="both"/>
        <w:rPr>
          <w:bCs/>
          <w:sz w:val="28"/>
          <w:szCs w:val="28"/>
        </w:rPr>
      </w:pPr>
      <w:r w:rsidRPr="00B91381">
        <w:rPr>
          <w:bCs/>
          <w:sz w:val="28"/>
          <w:szCs w:val="28"/>
        </w:rPr>
        <w:t>Межбюджетные отношения: термины и содержание. Экономическая сущность межбюджетных отношений как механизма регионального развития. Модели межбюджетных отношений и их специфика в контексте влияния на диспропорции развития регионов.</w:t>
      </w:r>
    </w:p>
    <w:p w:rsidR="00027DC3" w:rsidRPr="00B91381" w:rsidRDefault="002534CF" w:rsidP="00C872D7">
      <w:pPr>
        <w:spacing w:line="360" w:lineRule="auto"/>
        <w:ind w:firstLine="709"/>
        <w:jc w:val="both"/>
        <w:rPr>
          <w:bCs/>
          <w:sz w:val="28"/>
          <w:szCs w:val="28"/>
        </w:rPr>
      </w:pPr>
      <w:r w:rsidRPr="00B91381">
        <w:rPr>
          <w:bCs/>
          <w:sz w:val="28"/>
          <w:szCs w:val="28"/>
        </w:rPr>
        <w:t xml:space="preserve">Основные принципы и функции организации межбюджетных отношений в Российской Федерации. Основные этапы развития межбюджетных отношений в России. </w:t>
      </w:r>
      <w:r w:rsidRPr="00B91381">
        <w:rPr>
          <w:bCs/>
          <w:sz w:val="28"/>
          <w:szCs w:val="28"/>
        </w:rPr>
        <w:lastRenderedPageBreak/>
        <w:t xml:space="preserve">Нормативно-законодательная база, регулирующая межбюджетные отношения в Российской Федерации: Бюджетный кодекс </w:t>
      </w:r>
      <w:r w:rsidR="00F33E7A" w:rsidRPr="00B91381">
        <w:rPr>
          <w:bCs/>
          <w:sz w:val="28"/>
          <w:szCs w:val="28"/>
        </w:rPr>
        <w:t>Российской Федерации</w:t>
      </w:r>
      <w:r w:rsidRPr="00B91381">
        <w:rPr>
          <w:bCs/>
          <w:sz w:val="28"/>
          <w:szCs w:val="28"/>
        </w:rPr>
        <w:t>, ежегодные федеральные законы о федеральном бюджете, методические рекомендации органам государственной власти субъектов Российской Федерации и органам местного самоуправления в сфере межбюджетных отношений на региональном и муниципальном уровнях, законы субъектов Российской Федерации и бюджетах субъектов Российской Федерации и др.</w:t>
      </w:r>
    </w:p>
    <w:p w:rsidR="00027DC3" w:rsidRPr="00B91381" w:rsidRDefault="002534CF" w:rsidP="00C872D7">
      <w:pPr>
        <w:spacing w:line="360" w:lineRule="auto"/>
        <w:ind w:firstLine="709"/>
        <w:jc w:val="both"/>
        <w:rPr>
          <w:bCs/>
          <w:sz w:val="28"/>
          <w:szCs w:val="28"/>
        </w:rPr>
      </w:pPr>
      <w:r w:rsidRPr="00B91381">
        <w:rPr>
          <w:bCs/>
          <w:sz w:val="28"/>
          <w:szCs w:val="28"/>
        </w:rPr>
        <w:t xml:space="preserve">Влияние межбюджетных отношений на социально-экономическое развитие регионов России. Бюджетное выравнивание как основная задача межбюджетных отношений в целях обеспечения регионального развития. Виды бюджетного выравнивания: вертикальное и горизонтальное. Межбюджетные трансферты как форма бюджетного выравнивания. Виды межбюджетных трансфертов, условия и порядок предоставления: дотации, субсидии, субвенции, иные межбюджетные трансферты. Возмездное финансирование бюджетных расходов в рамках межбюджетных отношений для развития регионов.  </w:t>
      </w:r>
    </w:p>
    <w:p w:rsidR="00027DC3" w:rsidRPr="00B91381" w:rsidRDefault="002534CF" w:rsidP="00C872D7">
      <w:pPr>
        <w:spacing w:line="360" w:lineRule="auto"/>
        <w:ind w:firstLine="709"/>
        <w:jc w:val="both"/>
        <w:rPr>
          <w:bCs/>
          <w:sz w:val="28"/>
          <w:szCs w:val="28"/>
        </w:rPr>
      </w:pPr>
      <w:r w:rsidRPr="00B91381">
        <w:rPr>
          <w:bCs/>
          <w:sz w:val="28"/>
          <w:szCs w:val="28"/>
        </w:rPr>
        <w:t>Особенности распределения межбюджетных трансфертов бюджетам субъектов Российской Федерации: анализ тенденций. Проблемы межбюджетных отношений на региональном уровне.</w:t>
      </w:r>
    </w:p>
    <w:p w:rsidR="00027DC3" w:rsidRPr="00B91381" w:rsidRDefault="00027DC3" w:rsidP="00C872D7">
      <w:pPr>
        <w:spacing w:line="360" w:lineRule="auto"/>
        <w:ind w:firstLine="709"/>
        <w:jc w:val="both"/>
        <w:rPr>
          <w:b/>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3. Финансовая устойчивость и финансовый потенциал субъектов Российской Федерации</w:t>
      </w:r>
    </w:p>
    <w:p w:rsidR="00027DC3" w:rsidRPr="00B91381" w:rsidRDefault="002534CF" w:rsidP="00C872D7">
      <w:pPr>
        <w:spacing w:line="360" w:lineRule="auto"/>
        <w:ind w:firstLine="709"/>
        <w:jc w:val="both"/>
        <w:rPr>
          <w:bCs/>
          <w:sz w:val="28"/>
          <w:szCs w:val="28"/>
        </w:rPr>
      </w:pPr>
      <w:r w:rsidRPr="00B91381">
        <w:rPr>
          <w:bCs/>
          <w:sz w:val="28"/>
          <w:szCs w:val="28"/>
        </w:rPr>
        <w:t>Финансовая устойчивость региона: сущность и содержание. Теоретические подходы к составляющим финансовой устойчивости регионов. Классификация факторов обеспечения финансовой устойчивости субъектов Российской Федерации. Методические подходы к оценке финансовой устойчивости регионов</w:t>
      </w:r>
      <w:r w:rsidR="00C60812" w:rsidRPr="00B91381">
        <w:rPr>
          <w:bCs/>
          <w:sz w:val="28"/>
          <w:szCs w:val="28"/>
        </w:rPr>
        <w:t xml:space="preserve">: содержание и особенности реализации. Критерии оценки финансовой устойчивости региона: социально-экономический, бюджетно-налоговый, инвестиционный, структурно-функциональный. </w:t>
      </w:r>
      <w:r w:rsidR="00D666CF" w:rsidRPr="00B91381">
        <w:rPr>
          <w:bCs/>
          <w:sz w:val="28"/>
          <w:szCs w:val="28"/>
        </w:rPr>
        <w:t xml:space="preserve"> </w:t>
      </w:r>
    </w:p>
    <w:p w:rsidR="00027DC3" w:rsidRPr="00B91381" w:rsidRDefault="002534CF" w:rsidP="00C872D7">
      <w:pPr>
        <w:spacing w:line="360" w:lineRule="auto"/>
        <w:ind w:firstLine="709"/>
        <w:jc w:val="both"/>
        <w:rPr>
          <w:bCs/>
          <w:sz w:val="28"/>
          <w:szCs w:val="28"/>
        </w:rPr>
      </w:pPr>
      <w:r w:rsidRPr="00B91381">
        <w:rPr>
          <w:bCs/>
          <w:sz w:val="28"/>
          <w:szCs w:val="28"/>
        </w:rPr>
        <w:t xml:space="preserve">Понятие, экономическая сущность и функции регионального бюджета как основы для обеспечения финансовой устойчивости субъекта Российской Федерации. </w:t>
      </w:r>
      <w:r w:rsidRPr="00B91381">
        <w:rPr>
          <w:bCs/>
          <w:sz w:val="28"/>
          <w:szCs w:val="28"/>
        </w:rPr>
        <w:lastRenderedPageBreak/>
        <w:t>Состав и структура доходов регионального бюджета. Разграничение доходов между уровнями бюджетной системы Российской Федерации. Особенности формирования налоговых и неналоговых доходов бюджета субъекта Российской Федерации. Состав и структура расходов регионального бюджета. Разграничение расходных полномочий между уровнями бюджетной системы Российской Федерации. Бюджетная обеспеченность и сбалансированность регионального бюджета как неотъемлемая часть финансовой устойчивости региона.</w:t>
      </w:r>
    </w:p>
    <w:p w:rsidR="00027DC3" w:rsidRPr="00B91381" w:rsidRDefault="002534CF" w:rsidP="00C872D7">
      <w:pPr>
        <w:spacing w:line="360" w:lineRule="auto"/>
        <w:ind w:firstLine="709"/>
        <w:jc w:val="both"/>
        <w:rPr>
          <w:bCs/>
          <w:sz w:val="28"/>
          <w:szCs w:val="28"/>
        </w:rPr>
      </w:pPr>
      <w:r w:rsidRPr="00B91381">
        <w:rPr>
          <w:bCs/>
          <w:sz w:val="28"/>
          <w:szCs w:val="28"/>
        </w:rPr>
        <w:t>Финансовый потенциал региона: сущность и содержание. Структура финансового потенциала региона: инвестиционный, налоговый, бюджетный, финансово-кредитный, финансовый потенциал предприятий и населения, потенциал внешнеэкономической деятельности и др. Факторы, влияющие на финансовый потенциал субъекта Российской Федерации.</w:t>
      </w:r>
      <w:r w:rsidR="00252DF2" w:rsidRPr="00B91381">
        <w:rPr>
          <w:bCs/>
          <w:sz w:val="28"/>
          <w:szCs w:val="28"/>
        </w:rPr>
        <w:t xml:space="preserve"> </w:t>
      </w:r>
      <w:r w:rsidR="003A15EA" w:rsidRPr="00B91381">
        <w:rPr>
          <w:bCs/>
          <w:sz w:val="28"/>
          <w:szCs w:val="28"/>
        </w:rPr>
        <w:t xml:space="preserve">Институты регионального развития и их роль в модернизации экономики субъектов Российской Федерации. </w:t>
      </w:r>
      <w:r w:rsidR="00C143AC" w:rsidRPr="00B91381">
        <w:rPr>
          <w:bCs/>
          <w:sz w:val="28"/>
          <w:szCs w:val="28"/>
        </w:rPr>
        <w:t>Типология</w:t>
      </w:r>
      <w:r w:rsidR="002F2732" w:rsidRPr="00B91381">
        <w:rPr>
          <w:bCs/>
          <w:sz w:val="28"/>
          <w:szCs w:val="28"/>
        </w:rPr>
        <w:t xml:space="preserve"> региональных институтов развития:</w:t>
      </w:r>
      <w:r w:rsidR="00C143AC" w:rsidRPr="00B91381">
        <w:rPr>
          <w:bCs/>
          <w:sz w:val="28"/>
          <w:szCs w:val="28"/>
        </w:rPr>
        <w:t xml:space="preserve"> </w:t>
      </w:r>
      <w:r w:rsidR="00B0186D" w:rsidRPr="00B91381">
        <w:rPr>
          <w:bCs/>
          <w:sz w:val="28"/>
          <w:szCs w:val="28"/>
        </w:rPr>
        <w:t>финансовые</w:t>
      </w:r>
      <w:r w:rsidR="000B69B5" w:rsidRPr="00B91381">
        <w:rPr>
          <w:bCs/>
          <w:sz w:val="28"/>
          <w:szCs w:val="28"/>
        </w:rPr>
        <w:t>; инфраструктурные; корпорации промышленного (инновационного) развития; институты развития, поддерживающие интернационализацию регионов; специализированные социальные фонды.</w:t>
      </w:r>
      <w:r w:rsidR="00252DF2" w:rsidRPr="00B91381">
        <w:rPr>
          <w:bCs/>
          <w:sz w:val="28"/>
          <w:szCs w:val="28"/>
        </w:rPr>
        <w:t xml:space="preserve"> Основные финансовые институты развития Российской Федерации: государственная корпорация развития «ВЭБ.РФ», Фонд содействия развитию малых форм предприятий в научно-технической сфере (Фонд содействия инновациям), государственная корпорация по содействию разработке</w:t>
      </w:r>
      <w:r w:rsidR="0067749B" w:rsidRPr="00B91381">
        <w:rPr>
          <w:bCs/>
          <w:sz w:val="28"/>
          <w:szCs w:val="28"/>
        </w:rPr>
        <w:t>, производству и экспорту высокотехнологичной промышленной продукции «</w:t>
      </w:r>
      <w:proofErr w:type="spellStart"/>
      <w:r w:rsidR="0067749B" w:rsidRPr="00B91381">
        <w:rPr>
          <w:bCs/>
          <w:sz w:val="28"/>
          <w:szCs w:val="28"/>
        </w:rPr>
        <w:t>Ростех</w:t>
      </w:r>
      <w:proofErr w:type="spellEnd"/>
      <w:r w:rsidR="0067749B" w:rsidRPr="00B91381">
        <w:rPr>
          <w:bCs/>
          <w:sz w:val="28"/>
          <w:szCs w:val="28"/>
        </w:rPr>
        <w:t>» и др.</w:t>
      </w:r>
    </w:p>
    <w:p w:rsidR="00FD7CAF" w:rsidRPr="00B91381" w:rsidRDefault="00FD7CAF" w:rsidP="00FD7CAF">
      <w:pPr>
        <w:spacing w:line="360" w:lineRule="auto"/>
        <w:ind w:firstLine="709"/>
        <w:jc w:val="both"/>
        <w:rPr>
          <w:bCs/>
          <w:sz w:val="28"/>
          <w:szCs w:val="28"/>
        </w:rPr>
      </w:pPr>
      <w:r w:rsidRPr="00B91381">
        <w:rPr>
          <w:bCs/>
          <w:sz w:val="28"/>
          <w:szCs w:val="28"/>
        </w:rPr>
        <w:t xml:space="preserve">Особенности формирования и реализации региональных инвестиционных проектов: инструментарий анализа, оценки и отбора; алгоритм формирования; оценка эффективности (экономическая, финансовая, бюджетная, социальная). </w:t>
      </w:r>
      <w:r w:rsidR="00252DF2" w:rsidRPr="00B91381">
        <w:rPr>
          <w:bCs/>
          <w:sz w:val="28"/>
          <w:szCs w:val="28"/>
        </w:rPr>
        <w:t>Методы и источники финансирования региональных инвестиционных проектов. Особенности применения финансовой поддержки, предоставляемой институтами развития Российской Федерации.</w:t>
      </w:r>
    </w:p>
    <w:p w:rsidR="00027DC3" w:rsidRPr="00B91381" w:rsidRDefault="008B500F" w:rsidP="00C872D7">
      <w:pPr>
        <w:spacing w:line="360" w:lineRule="auto"/>
        <w:ind w:firstLine="709"/>
        <w:jc w:val="both"/>
        <w:rPr>
          <w:bCs/>
          <w:sz w:val="28"/>
          <w:szCs w:val="28"/>
        </w:rPr>
      </w:pPr>
      <w:r w:rsidRPr="00B91381">
        <w:rPr>
          <w:bCs/>
          <w:sz w:val="28"/>
          <w:szCs w:val="28"/>
        </w:rPr>
        <w:t xml:space="preserve">Региональные финансовые риски: сущность и особенности. Виды </w:t>
      </w:r>
      <w:r w:rsidR="00507DB3" w:rsidRPr="00B91381">
        <w:rPr>
          <w:bCs/>
          <w:sz w:val="28"/>
          <w:szCs w:val="28"/>
        </w:rPr>
        <w:t xml:space="preserve">финансовых рисков региона: риски, связанные с покупательной способностью денег; налоговые; </w:t>
      </w:r>
      <w:r w:rsidR="00507DB3" w:rsidRPr="00B91381">
        <w:rPr>
          <w:bCs/>
          <w:sz w:val="28"/>
          <w:szCs w:val="28"/>
        </w:rPr>
        <w:lastRenderedPageBreak/>
        <w:t>депозитные; бизнес-риски; инвестиционные; по объекту возникновения; по возможности страхования; по уровню потерь; по сфере возникновения; по возможности предвидения; по длительности воздействия; по возможным последствиям.</w:t>
      </w:r>
      <w:r w:rsidRPr="00B91381">
        <w:rPr>
          <w:bCs/>
          <w:sz w:val="28"/>
          <w:szCs w:val="28"/>
        </w:rPr>
        <w:t xml:space="preserve"> </w:t>
      </w:r>
      <w:r w:rsidR="002534CF" w:rsidRPr="00B91381">
        <w:rPr>
          <w:bCs/>
          <w:sz w:val="28"/>
          <w:szCs w:val="28"/>
        </w:rPr>
        <w:t>Основные направления повышения финансовой устойчивости и финансового потенциала субъектов Российской Федерации.</w:t>
      </w:r>
    </w:p>
    <w:p w:rsidR="00027DC3" w:rsidRPr="00B91381" w:rsidRDefault="00027DC3" w:rsidP="00C872D7">
      <w:pPr>
        <w:spacing w:line="360" w:lineRule="auto"/>
        <w:ind w:firstLine="709"/>
        <w:jc w:val="both"/>
        <w:rPr>
          <w:b/>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4. Новая концепция пространственной организации экономики России и ее регионов</w:t>
      </w:r>
    </w:p>
    <w:p w:rsidR="00027DC3" w:rsidRPr="00B91381" w:rsidRDefault="002534CF" w:rsidP="00C872D7">
      <w:pPr>
        <w:spacing w:line="360" w:lineRule="auto"/>
        <w:ind w:firstLine="709"/>
        <w:jc w:val="both"/>
        <w:rPr>
          <w:bCs/>
          <w:sz w:val="28"/>
          <w:szCs w:val="28"/>
        </w:rPr>
      </w:pPr>
      <w:r w:rsidRPr="00B91381">
        <w:rPr>
          <w:bCs/>
          <w:sz w:val="28"/>
          <w:szCs w:val="28"/>
        </w:rPr>
        <w:t>Пространственная организация экономики и пространственное развитие: сущность, содержание и взаимосвязанность категорий. Эволюция теоретических подходов к пространственной организации экономики: концепция поляризованного развития, новая экономическая география, кластерная теория и др.</w:t>
      </w:r>
    </w:p>
    <w:p w:rsidR="00027DC3" w:rsidRPr="00B91381" w:rsidRDefault="002534CF" w:rsidP="00C872D7">
      <w:pPr>
        <w:spacing w:line="360" w:lineRule="auto"/>
        <w:ind w:firstLine="709"/>
        <w:jc w:val="both"/>
        <w:rPr>
          <w:bCs/>
          <w:sz w:val="28"/>
          <w:szCs w:val="28"/>
        </w:rPr>
      </w:pPr>
      <w:r w:rsidRPr="00B91381">
        <w:rPr>
          <w:bCs/>
          <w:sz w:val="28"/>
          <w:szCs w:val="28"/>
        </w:rPr>
        <w:t>Тенденции изменения пространственной структуры экономики России. Особенности современного этапа пространственного развития России, факторы и закономерности. Стратегия пространственного развития Российской Федерации на период до 2025 года как основной документ стратегического планирования по совершенствованию пространственной организации экономики страны. Принципы и направления пространственного развития России. Макрорегионы в пространственной структуре экономики Российской Федерации. Роль пространственной концентрации экономических ресурсов в развитии регионов России.</w:t>
      </w:r>
    </w:p>
    <w:p w:rsidR="00027DC3" w:rsidRPr="00B91381" w:rsidRDefault="002534CF" w:rsidP="00C872D7">
      <w:pPr>
        <w:spacing w:line="360" w:lineRule="auto"/>
        <w:ind w:firstLine="709"/>
        <w:jc w:val="both"/>
        <w:rPr>
          <w:bCs/>
          <w:sz w:val="28"/>
          <w:szCs w:val="28"/>
        </w:rPr>
      </w:pPr>
      <w:r w:rsidRPr="00B91381">
        <w:rPr>
          <w:bCs/>
          <w:sz w:val="28"/>
          <w:szCs w:val="28"/>
        </w:rPr>
        <w:t>Новая концепция пространственной организации экономики России на базе интенсификации развития «точек роста»: опорные регионы, городские агломерации, территории с особым правовым статусом (территории опережающего развития, особые экономические зоны, моногорода, кластеры и др.), крупные города, транспортно-логистические пункты. Формирование приоритетов региональной политики с учетом новой концепции пространственной организации экономики России в целях обеспечения сбалансированного регионального развития.</w:t>
      </w:r>
    </w:p>
    <w:p w:rsidR="003C3B96" w:rsidRPr="00C07A6B" w:rsidRDefault="003C3B96" w:rsidP="00C07A6B">
      <w:bookmarkStart w:id="7" w:name="_Hlk1488977671"/>
      <w:bookmarkStart w:id="8" w:name="_Toc84922275"/>
      <w:bookmarkEnd w:id="7"/>
    </w:p>
    <w:p w:rsidR="003C3B96" w:rsidRPr="00C07A6B" w:rsidRDefault="003C3B96" w:rsidP="00C07A6B"/>
    <w:p w:rsidR="00D83BBF" w:rsidRDefault="00D83BBF" w:rsidP="00C872D7">
      <w:pPr>
        <w:pStyle w:val="1"/>
        <w:keepNext w:val="0"/>
        <w:keepLines w:val="0"/>
        <w:spacing w:beforeAutospacing="1" w:afterAutospacing="1"/>
        <w:jc w:val="both"/>
        <w:rPr>
          <w:rFonts w:ascii="Times New Roman" w:hAnsi="Times New Roman" w:cs="Times New Roman"/>
          <w:b/>
          <w:bCs/>
          <w:color w:val="auto"/>
          <w:sz w:val="28"/>
          <w:szCs w:val="28"/>
        </w:rPr>
      </w:pPr>
    </w:p>
    <w:p w:rsidR="00027DC3" w:rsidRPr="00B91381" w:rsidRDefault="002534CF" w:rsidP="00C872D7">
      <w:pPr>
        <w:pStyle w:val="1"/>
        <w:keepNext w:val="0"/>
        <w:keepLines w:val="0"/>
        <w:spacing w:beforeAutospacing="1" w:afterAutospacing="1"/>
        <w:jc w:val="both"/>
        <w:rPr>
          <w:rFonts w:ascii="Times New Roman" w:hAnsi="Times New Roman" w:cs="Times New Roman"/>
          <w:bCs/>
          <w:color w:val="auto"/>
          <w:sz w:val="28"/>
          <w:szCs w:val="28"/>
        </w:rPr>
      </w:pPr>
      <w:r w:rsidRPr="00B91381">
        <w:rPr>
          <w:rFonts w:ascii="Times New Roman" w:hAnsi="Times New Roman" w:cs="Times New Roman"/>
          <w:b/>
          <w:bCs/>
          <w:color w:val="auto"/>
          <w:sz w:val="28"/>
          <w:szCs w:val="28"/>
        </w:rPr>
        <w:lastRenderedPageBreak/>
        <w:t>5.2. Учебно-тематический план</w:t>
      </w:r>
      <w:bookmarkEnd w:id="8"/>
    </w:p>
    <w:p w:rsidR="00027DC3" w:rsidRPr="00B91381" w:rsidRDefault="002534CF" w:rsidP="00C872D7">
      <w:pPr>
        <w:tabs>
          <w:tab w:val="right" w:pos="851"/>
        </w:tabs>
        <w:ind w:firstLine="709"/>
        <w:jc w:val="both"/>
        <w:rPr>
          <w:sz w:val="28"/>
          <w:szCs w:val="28"/>
        </w:rPr>
      </w:pPr>
      <w:r w:rsidRPr="00B91381">
        <w:rPr>
          <w:sz w:val="28"/>
          <w:szCs w:val="28"/>
        </w:rPr>
        <w:t xml:space="preserve">                                                                                                               Таблица </w:t>
      </w:r>
      <w:r w:rsidR="00424A0B" w:rsidRPr="00B91381">
        <w:rPr>
          <w:sz w:val="28"/>
          <w:szCs w:val="28"/>
        </w:rPr>
        <w:t>3</w:t>
      </w:r>
    </w:p>
    <w:tbl>
      <w:tblPr>
        <w:tblW w:w="5000" w:type="pct"/>
        <w:tblLook w:val="00A0" w:firstRow="1" w:lastRow="0" w:firstColumn="1" w:lastColumn="0" w:noHBand="0" w:noVBand="0"/>
      </w:tblPr>
      <w:tblGrid>
        <w:gridCol w:w="717"/>
        <w:gridCol w:w="2453"/>
        <w:gridCol w:w="913"/>
        <w:gridCol w:w="1038"/>
        <w:gridCol w:w="759"/>
        <w:gridCol w:w="1044"/>
        <w:gridCol w:w="1049"/>
        <w:gridCol w:w="2222"/>
      </w:tblGrid>
      <w:tr w:rsidR="00027DC3" w:rsidRPr="00B91381">
        <w:tc>
          <w:tcPr>
            <w:tcW w:w="717"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rPr>
                <w:sz w:val="24"/>
                <w:szCs w:val="24"/>
              </w:rPr>
            </w:pPr>
            <w:r w:rsidRPr="00B91381">
              <w:rPr>
                <w:sz w:val="24"/>
                <w:szCs w:val="24"/>
              </w:rPr>
              <w:t>№</w:t>
            </w:r>
          </w:p>
          <w:p w:rsidR="00027DC3" w:rsidRPr="00B91381" w:rsidRDefault="002534CF" w:rsidP="00424A0B">
            <w:pPr>
              <w:tabs>
                <w:tab w:val="right" w:pos="851"/>
              </w:tabs>
              <w:rPr>
                <w:sz w:val="24"/>
                <w:szCs w:val="24"/>
              </w:rPr>
            </w:pPr>
            <w:r w:rsidRPr="00B91381">
              <w:rPr>
                <w:sz w:val="24"/>
                <w:szCs w:val="24"/>
              </w:rPr>
              <w:t>п/п</w:t>
            </w:r>
          </w:p>
        </w:tc>
        <w:tc>
          <w:tcPr>
            <w:tcW w:w="2456"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2"/>
                <w:szCs w:val="22"/>
              </w:rPr>
            </w:pPr>
            <w:r w:rsidRPr="00B91381">
              <w:rPr>
                <w:b/>
                <w:bCs/>
                <w:sz w:val="22"/>
                <w:szCs w:val="22"/>
              </w:rPr>
              <w:t>Наименование тем (разделов) дисциплины</w:t>
            </w:r>
          </w:p>
        </w:tc>
        <w:tc>
          <w:tcPr>
            <w:tcW w:w="4806" w:type="dxa"/>
            <w:gridSpan w:val="5"/>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ind w:firstLine="709"/>
              <w:jc w:val="center"/>
              <w:rPr>
                <w:b/>
                <w:bCs/>
                <w:sz w:val="24"/>
                <w:szCs w:val="24"/>
              </w:rPr>
            </w:pPr>
            <w:r w:rsidRPr="00B91381">
              <w:rPr>
                <w:b/>
                <w:bCs/>
                <w:sz w:val="24"/>
                <w:szCs w:val="24"/>
              </w:rPr>
              <w:t>Трудоемкость в часах</w:t>
            </w:r>
          </w:p>
        </w:tc>
        <w:tc>
          <w:tcPr>
            <w:tcW w:w="2224"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Формы текущего контроля успеваемости</w:t>
            </w:r>
          </w:p>
        </w:tc>
      </w:tr>
      <w:tr w:rsidR="00027DC3" w:rsidRPr="00B91381">
        <w:tc>
          <w:tcPr>
            <w:tcW w:w="717"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913"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Всего</w:t>
            </w:r>
          </w:p>
        </w:tc>
        <w:tc>
          <w:tcPr>
            <w:tcW w:w="2843" w:type="dxa"/>
            <w:gridSpan w:val="3"/>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Контактная работа</w:t>
            </w:r>
            <w:r w:rsidR="00744FBC" w:rsidRPr="00B91381">
              <w:rPr>
                <w:b/>
                <w:bCs/>
                <w:sz w:val="24"/>
                <w:szCs w:val="24"/>
              </w:rPr>
              <w:t>*</w:t>
            </w:r>
            <w:r w:rsidRPr="00B91381">
              <w:rPr>
                <w:b/>
                <w:bCs/>
                <w:sz w:val="24"/>
                <w:szCs w:val="24"/>
              </w:rPr>
              <w:t xml:space="preserve"> - Аудиторная работа</w:t>
            </w:r>
          </w:p>
        </w:tc>
        <w:tc>
          <w:tcPr>
            <w:tcW w:w="1050"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b/>
                <w:bCs/>
                <w:sz w:val="24"/>
                <w:szCs w:val="24"/>
              </w:rPr>
              <w:t>Самостоятельная работа</w:t>
            </w:r>
          </w:p>
        </w:tc>
        <w:tc>
          <w:tcPr>
            <w:tcW w:w="2224"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jc w:val="both"/>
              <w:rPr>
                <w:sz w:val="24"/>
                <w:szCs w:val="24"/>
              </w:rPr>
            </w:pPr>
          </w:p>
        </w:tc>
      </w:tr>
      <w:tr w:rsidR="00027DC3" w:rsidRPr="00B91381">
        <w:tc>
          <w:tcPr>
            <w:tcW w:w="717"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9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sz w:val="24"/>
                <w:szCs w:val="24"/>
              </w:rPr>
              <w:t>Общая, в т.ч.:</w:t>
            </w:r>
          </w:p>
        </w:tc>
        <w:tc>
          <w:tcPr>
            <w:tcW w:w="759"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sz w:val="24"/>
                <w:szCs w:val="24"/>
              </w:rPr>
              <w:t>Лекции</w:t>
            </w:r>
          </w:p>
        </w:tc>
        <w:tc>
          <w:tcPr>
            <w:tcW w:w="1045"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ind w:left="-57" w:right="-57"/>
              <w:jc w:val="center"/>
              <w:rPr>
                <w:sz w:val="22"/>
                <w:szCs w:val="22"/>
              </w:rPr>
            </w:pPr>
            <w:r w:rsidRPr="00B91381">
              <w:rPr>
                <w:sz w:val="22"/>
                <w:szCs w:val="22"/>
              </w:rPr>
              <w:t>Семинары, практические занятия</w:t>
            </w:r>
          </w:p>
        </w:tc>
        <w:tc>
          <w:tcPr>
            <w:tcW w:w="1050"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224"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af4"/>
              <w:tabs>
                <w:tab w:val="right" w:pos="851"/>
              </w:tabs>
              <w:ind w:left="0"/>
              <w:jc w:val="both"/>
              <w:rPr>
                <w:sz w:val="24"/>
                <w:szCs w:val="24"/>
              </w:rPr>
            </w:pPr>
            <w:r w:rsidRPr="00B91381">
              <w:rPr>
                <w:sz w:val="24"/>
                <w:szCs w:val="24"/>
              </w:rPr>
              <w:t>1</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173D1A" w:rsidRPr="00B91381">
              <w:rPr>
                <w:sz w:val="24"/>
                <w:szCs w:val="24"/>
              </w:rPr>
              <w:t>; деловая игра</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af4"/>
              <w:tabs>
                <w:tab w:val="right" w:pos="851"/>
              </w:tabs>
              <w:ind w:left="0"/>
              <w:jc w:val="both"/>
              <w:rPr>
                <w:sz w:val="24"/>
                <w:szCs w:val="24"/>
              </w:rPr>
            </w:pPr>
            <w:r w:rsidRPr="00B91381">
              <w:rPr>
                <w:sz w:val="24"/>
                <w:szCs w:val="24"/>
              </w:rPr>
              <w:t>2</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2. Межбюджетные отношения как ключевой механизм развития регионов</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3</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3. Финансовая устойчивость и финансовый потенциал субъектов Российской Федерации</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EF1E81" w:rsidRPr="00B91381">
              <w:rPr>
                <w:sz w:val="24"/>
                <w:szCs w:val="24"/>
              </w:rPr>
              <w:t>; работа в микрогруппах</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4</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4. Новая концепция пространственной организации экономики России и ее регионов</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EF1E81" w:rsidRPr="00B91381">
              <w:rPr>
                <w:sz w:val="24"/>
                <w:szCs w:val="24"/>
              </w:rPr>
              <w:t>; работа в микрогруппах</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В целом по дисциплине</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144</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24</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8</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16</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120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rPr>
                <w:sz w:val="24"/>
                <w:szCs w:val="24"/>
              </w:rPr>
            </w:pPr>
            <w:r w:rsidRPr="00B91381">
              <w:rPr>
                <w:sz w:val="24"/>
                <w:szCs w:val="24"/>
              </w:rPr>
              <w:t>Согласно учебному плану: проектная работа</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Итого в %</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17</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33</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67</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83</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r>
    </w:tbl>
    <w:p w:rsidR="007A7B13" w:rsidRPr="00B91381" w:rsidRDefault="007A7B13" w:rsidP="007A7B13">
      <w:pPr>
        <w:jc w:val="both"/>
        <w:rPr>
          <w:sz w:val="24"/>
          <w:szCs w:val="24"/>
        </w:rPr>
      </w:pPr>
      <w:bookmarkStart w:id="9" w:name="_Toc84922276"/>
      <w:r w:rsidRPr="00B91381">
        <w:rPr>
          <w:b/>
          <w:bCs/>
          <w:sz w:val="24"/>
          <w:szCs w:val="24"/>
        </w:rPr>
        <w:t xml:space="preserve"> </w:t>
      </w:r>
      <w:r w:rsidRPr="00B91381">
        <w:rPr>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w:t>
      </w:r>
      <w:r w:rsidRPr="00B91381">
        <w:rPr>
          <w:sz w:val="24"/>
          <w:szCs w:val="24"/>
        </w:rPr>
        <w:lastRenderedPageBreak/>
        <w:t>работы, определяются преподавателем самостоятельно, исходя из уровня их сложности.</w:t>
      </w:r>
    </w:p>
    <w:p w:rsidR="00027DC3" w:rsidRPr="00B91381" w:rsidRDefault="002534CF" w:rsidP="00C872D7">
      <w:pPr>
        <w:pStyle w:val="1"/>
        <w:keepNext w:val="0"/>
        <w:keepLines w:val="0"/>
        <w:spacing w:beforeAutospacing="1" w:afterAutospacing="1"/>
        <w:jc w:val="both"/>
        <w:rPr>
          <w:rFonts w:ascii="Times New Roman" w:hAnsi="Times New Roman" w:cs="Times New Roman"/>
          <w:bCs/>
          <w:color w:val="auto"/>
          <w:sz w:val="28"/>
          <w:szCs w:val="28"/>
        </w:rPr>
      </w:pPr>
      <w:r w:rsidRPr="00B91381">
        <w:rPr>
          <w:rFonts w:ascii="Times New Roman" w:hAnsi="Times New Roman" w:cs="Times New Roman"/>
          <w:b/>
          <w:bCs/>
          <w:color w:val="auto"/>
          <w:sz w:val="28"/>
          <w:szCs w:val="28"/>
        </w:rPr>
        <w:t>5.3. Содержание семинаров, практических занятий</w:t>
      </w:r>
      <w:bookmarkEnd w:id="9"/>
      <w:r w:rsidRPr="00B91381">
        <w:rPr>
          <w:rFonts w:ascii="Times New Roman" w:hAnsi="Times New Roman" w:cs="Times New Roman"/>
          <w:b/>
          <w:bCs/>
          <w:color w:val="auto"/>
          <w:sz w:val="28"/>
          <w:szCs w:val="28"/>
        </w:rPr>
        <w:t xml:space="preserve"> </w:t>
      </w:r>
    </w:p>
    <w:p w:rsidR="00027DC3" w:rsidRPr="00B91381" w:rsidRDefault="002534CF" w:rsidP="00C872D7">
      <w:pPr>
        <w:jc w:val="right"/>
        <w:rPr>
          <w:sz w:val="28"/>
          <w:szCs w:val="28"/>
        </w:rPr>
      </w:pPr>
      <w:r w:rsidRPr="00B91381">
        <w:rPr>
          <w:sz w:val="28"/>
          <w:szCs w:val="28"/>
        </w:rPr>
        <w:t xml:space="preserve">Таблица </w:t>
      </w:r>
      <w:r w:rsidR="00424A0B" w:rsidRPr="00B91381">
        <w:rPr>
          <w:sz w:val="28"/>
          <w:szCs w:val="28"/>
        </w:rPr>
        <w:t>4</w:t>
      </w:r>
    </w:p>
    <w:tbl>
      <w:tblPr>
        <w:tblW w:w="10199" w:type="dxa"/>
        <w:tblInd w:w="2" w:type="dxa"/>
        <w:tblLook w:val="00A0" w:firstRow="1" w:lastRow="0" w:firstColumn="1" w:lastColumn="0" w:noHBand="0" w:noVBand="0"/>
      </w:tblPr>
      <w:tblGrid>
        <w:gridCol w:w="2374"/>
        <w:gridCol w:w="4707"/>
        <w:gridCol w:w="3118"/>
      </w:tblGrid>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 xml:space="preserve">Наименование тем (разделов) </w:t>
            </w:r>
          </w:p>
          <w:p w:rsidR="00027DC3" w:rsidRPr="00B91381" w:rsidRDefault="002534CF" w:rsidP="00C872D7">
            <w:pPr>
              <w:jc w:val="center"/>
              <w:rPr>
                <w:b/>
                <w:bCs/>
                <w:sz w:val="24"/>
                <w:szCs w:val="24"/>
              </w:rPr>
            </w:pPr>
            <w:r w:rsidRPr="00B91381">
              <w:rPr>
                <w:b/>
                <w:bCs/>
                <w:sz w:val="24"/>
                <w:szCs w:val="24"/>
              </w:rPr>
              <w:t>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118"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Формы проведения</w:t>
            </w:r>
          </w:p>
          <w:p w:rsidR="00027DC3" w:rsidRPr="00B91381" w:rsidRDefault="002534CF" w:rsidP="00C872D7">
            <w:pPr>
              <w:jc w:val="center"/>
              <w:rPr>
                <w:b/>
                <w:bCs/>
                <w:sz w:val="24"/>
                <w:szCs w:val="24"/>
              </w:rPr>
            </w:pPr>
            <w:r w:rsidRPr="00B91381">
              <w:rPr>
                <w:b/>
                <w:bCs/>
                <w:sz w:val="24"/>
                <w:szCs w:val="24"/>
              </w:rPr>
              <w:t>занятий</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Cs/>
                <w:sz w:val="24"/>
                <w:szCs w:val="24"/>
              </w:rPr>
            </w:pPr>
            <w:r w:rsidRPr="00B91381">
              <w:rPr>
                <w:bCs/>
                <w:sz w:val="24"/>
                <w:szCs w:val="24"/>
              </w:rPr>
              <w:t xml:space="preserve">Сущность диспропорций регионального развития экономики России. Основные предпосылки межрегиональных диспропорций в России: исторические предпосылки, географическое положение, природно-климатические условия, система расселения, инфраструктурная обеспеченность, размещение производительных сил, финансовая обеспеченность, экологическая обстановка и др. Социально-экономическая дифференциация субъектов Российской Федерации как отражение межрегиональных диспропорций: понятие, признаки и виды. Последствия неравномерного регионального развития в долгосрочной перспективе. </w:t>
            </w:r>
            <w:r w:rsidR="007D35DE" w:rsidRPr="00B91381">
              <w:rPr>
                <w:bCs/>
                <w:sz w:val="24"/>
                <w:szCs w:val="24"/>
              </w:rPr>
              <w:t xml:space="preserve">Виды рисков, влияющих на экономическое развитие регионов России. Особенности управления рисками регионального развития. </w:t>
            </w:r>
            <w:r w:rsidRPr="00B91381">
              <w:rPr>
                <w:bCs/>
                <w:sz w:val="24"/>
                <w:szCs w:val="24"/>
              </w:rPr>
              <w:t>Механизмы снижения региональной социально-экономической дифференциации: межбюджетные отношения, инвестиционная деятельность, демографическая политика, государственная поддержка реального сектора экономики и др.</w:t>
            </w:r>
          </w:p>
          <w:p w:rsidR="00027DC3" w:rsidRPr="00B91381" w:rsidRDefault="002534CF" w:rsidP="00C872D7">
            <w:pPr>
              <w:tabs>
                <w:tab w:val="right" w:pos="851"/>
              </w:tabs>
              <w:rPr>
                <w:sz w:val="24"/>
                <w:szCs w:val="24"/>
              </w:rPr>
            </w:pPr>
            <w:r w:rsidRPr="00B91381">
              <w:rPr>
                <w:sz w:val="24"/>
                <w:szCs w:val="24"/>
              </w:rPr>
              <w:t>Раздел 8:</w:t>
            </w:r>
          </w:p>
          <w:p w:rsidR="001852E6" w:rsidRPr="00B91381" w:rsidRDefault="002534CF" w:rsidP="00C872D7">
            <w:pPr>
              <w:tabs>
                <w:tab w:val="right" w:pos="851"/>
              </w:tabs>
              <w:rPr>
                <w:sz w:val="24"/>
                <w:szCs w:val="24"/>
              </w:rPr>
            </w:pPr>
            <w:r w:rsidRPr="00B91381">
              <w:rPr>
                <w:sz w:val="24"/>
                <w:szCs w:val="24"/>
              </w:rPr>
              <w:t xml:space="preserve">а) </w:t>
            </w:r>
            <w:r w:rsidR="001852E6" w:rsidRPr="00B91381">
              <w:rPr>
                <w:sz w:val="24"/>
                <w:szCs w:val="24"/>
              </w:rPr>
              <w:t>1, 13, 15, 16, 20;</w:t>
            </w:r>
          </w:p>
          <w:p w:rsidR="00027DC3" w:rsidRPr="00B91381" w:rsidRDefault="002534CF" w:rsidP="00C872D7">
            <w:pPr>
              <w:tabs>
                <w:tab w:val="right" w:pos="851"/>
              </w:tabs>
              <w:rPr>
                <w:sz w:val="24"/>
                <w:szCs w:val="24"/>
              </w:rPr>
            </w:pPr>
            <w:r w:rsidRPr="00B91381">
              <w:rPr>
                <w:sz w:val="24"/>
                <w:szCs w:val="24"/>
              </w:rPr>
              <w:t>б) 1, 2, 3;</w:t>
            </w:r>
          </w:p>
          <w:p w:rsidR="00027DC3" w:rsidRPr="00B91381" w:rsidRDefault="002534CF" w:rsidP="00C872D7">
            <w:pPr>
              <w:tabs>
                <w:tab w:val="right" w:pos="851"/>
              </w:tabs>
              <w:rPr>
                <w:sz w:val="24"/>
                <w:szCs w:val="24"/>
              </w:rPr>
            </w:pPr>
            <w:r w:rsidRPr="00B91381">
              <w:rPr>
                <w:sz w:val="24"/>
                <w:szCs w:val="24"/>
              </w:rPr>
              <w:t>в) 1, 2, 5;</w:t>
            </w:r>
          </w:p>
          <w:p w:rsidR="00027DC3" w:rsidRPr="00B91381" w:rsidRDefault="002534CF" w:rsidP="00C872D7">
            <w:pPr>
              <w:rPr>
                <w:sz w:val="24"/>
                <w:szCs w:val="24"/>
              </w:rPr>
            </w:pPr>
            <w:r w:rsidRPr="00B91381">
              <w:rPr>
                <w:sz w:val="24"/>
                <w:szCs w:val="24"/>
              </w:rPr>
              <w:t>раздел 9: 3, 5, 6, 11, 13.</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 xml:space="preserve">1. </w:t>
            </w:r>
            <w:r w:rsidR="00C41476" w:rsidRPr="00B91381">
              <w:rPr>
                <w:sz w:val="24"/>
                <w:szCs w:val="24"/>
              </w:rPr>
              <w:t>Индивидуальный опрос с элементами беседы</w:t>
            </w:r>
            <w:r w:rsidRPr="00B91381">
              <w:rPr>
                <w:sz w:val="24"/>
                <w:szCs w:val="24"/>
              </w:rPr>
              <w:t>.</w:t>
            </w:r>
          </w:p>
          <w:p w:rsidR="00027DC3" w:rsidRPr="00B91381" w:rsidRDefault="002534CF" w:rsidP="00C872D7">
            <w:pPr>
              <w:rPr>
                <w:sz w:val="24"/>
                <w:szCs w:val="24"/>
              </w:rPr>
            </w:pPr>
            <w:r w:rsidRPr="00B91381">
              <w:rPr>
                <w:sz w:val="24"/>
                <w:szCs w:val="24"/>
              </w:rPr>
              <w:t xml:space="preserve">2. Решение тестовых заданий. </w:t>
            </w:r>
          </w:p>
          <w:p w:rsidR="00027DC3" w:rsidRPr="00B91381" w:rsidRDefault="002534CF" w:rsidP="00C872D7">
            <w:pPr>
              <w:rPr>
                <w:sz w:val="24"/>
                <w:szCs w:val="24"/>
              </w:rPr>
            </w:pPr>
            <w:r w:rsidRPr="00B91381">
              <w:rPr>
                <w:sz w:val="24"/>
                <w:szCs w:val="24"/>
              </w:rPr>
              <w:t>3. Решение ситуационных задач</w:t>
            </w:r>
            <w:r w:rsidR="00F21652" w:rsidRPr="00B91381">
              <w:rPr>
                <w:sz w:val="24"/>
                <w:szCs w:val="24"/>
              </w:rPr>
              <w:t xml:space="preserve"> в формате деловой игры</w:t>
            </w:r>
            <w:r w:rsidRPr="00B91381">
              <w:rPr>
                <w:sz w:val="24"/>
                <w:szCs w:val="24"/>
              </w:rPr>
              <w:t xml:space="preserve">. </w:t>
            </w:r>
          </w:p>
          <w:p w:rsidR="00027DC3" w:rsidRPr="00B91381" w:rsidRDefault="002534CF" w:rsidP="00C872D7">
            <w:pPr>
              <w:rPr>
                <w:sz w:val="24"/>
                <w:szCs w:val="24"/>
              </w:rPr>
            </w:pPr>
            <w:r w:rsidRPr="00B91381">
              <w:rPr>
                <w:sz w:val="24"/>
                <w:szCs w:val="24"/>
              </w:rPr>
              <w:t>4. Обсуждение результатов самостоятельной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2. Межбюджетные отношения как ключевой механизм развития регионов</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widowControl/>
              <w:tabs>
                <w:tab w:val="left" w:pos="284"/>
              </w:tabs>
              <w:jc w:val="both"/>
              <w:rPr>
                <w:bCs/>
                <w:sz w:val="24"/>
                <w:szCs w:val="24"/>
              </w:rPr>
            </w:pPr>
            <w:r w:rsidRPr="00B91381">
              <w:rPr>
                <w:bCs/>
                <w:sz w:val="24"/>
                <w:szCs w:val="24"/>
              </w:rPr>
              <w:t>Межбюджетные отношения: термины и содержание. Экономическая сущность межбюджетных отношений как механизма регионального развития. Основные принципы и функции организации межбюджетных отношений в Российской Федерации. Основные этапы развития межбюджетных отношений в России. Влияние межбюджетных отношений на социально-экономическое развитие регионов России. Межбюджетные трансферты как форма бюджетного вырав</w:t>
            </w:r>
            <w:r w:rsidRPr="00B91381">
              <w:rPr>
                <w:bCs/>
                <w:sz w:val="24"/>
                <w:szCs w:val="24"/>
              </w:rPr>
              <w:lastRenderedPageBreak/>
              <w:t>нивания. Виды межбюджетных трансфертов, условия и порядок предоставления: дотации, субсидии, субвенции, иные межбюджетные трансферты. Проблемы межбюджетных отношений на региональном уровне.</w:t>
            </w:r>
          </w:p>
          <w:p w:rsidR="00027DC3" w:rsidRPr="00B91381" w:rsidRDefault="002534CF">
            <w:pPr>
              <w:tabs>
                <w:tab w:val="right" w:pos="851"/>
              </w:tabs>
              <w:rPr>
                <w:sz w:val="24"/>
                <w:szCs w:val="24"/>
              </w:rPr>
            </w:pPr>
            <w:r w:rsidRPr="00B91381">
              <w:rPr>
                <w:sz w:val="24"/>
                <w:szCs w:val="24"/>
              </w:rPr>
              <w:t>Раздел 8:</w:t>
            </w:r>
          </w:p>
          <w:p w:rsidR="0079537D" w:rsidRPr="00B91381" w:rsidRDefault="002534CF">
            <w:pPr>
              <w:tabs>
                <w:tab w:val="right" w:pos="851"/>
              </w:tabs>
              <w:rPr>
                <w:sz w:val="24"/>
                <w:szCs w:val="24"/>
              </w:rPr>
            </w:pPr>
            <w:r w:rsidRPr="00B91381">
              <w:rPr>
                <w:sz w:val="24"/>
                <w:szCs w:val="24"/>
              </w:rPr>
              <w:t xml:space="preserve">а) </w:t>
            </w:r>
            <w:r w:rsidR="0079537D" w:rsidRPr="00B91381">
              <w:rPr>
                <w:sz w:val="24"/>
                <w:szCs w:val="24"/>
              </w:rPr>
              <w:t>1, 2, 3, 4, 5, 6;</w:t>
            </w:r>
          </w:p>
          <w:p w:rsidR="00027DC3" w:rsidRPr="00B91381" w:rsidRDefault="002534CF">
            <w:pPr>
              <w:tabs>
                <w:tab w:val="right" w:pos="851"/>
              </w:tabs>
              <w:rPr>
                <w:sz w:val="24"/>
                <w:szCs w:val="24"/>
              </w:rPr>
            </w:pPr>
            <w:r w:rsidRPr="00B91381">
              <w:rPr>
                <w:sz w:val="24"/>
                <w:szCs w:val="24"/>
              </w:rPr>
              <w:t>б) 4, 5</w:t>
            </w:r>
            <w:r w:rsidR="007A7B13" w:rsidRPr="00B91381">
              <w:rPr>
                <w:sz w:val="24"/>
                <w:szCs w:val="24"/>
              </w:rPr>
              <w:t>;</w:t>
            </w:r>
          </w:p>
          <w:p w:rsidR="00027DC3" w:rsidRPr="00B91381" w:rsidRDefault="002534CF">
            <w:pPr>
              <w:tabs>
                <w:tab w:val="right" w:pos="851"/>
              </w:tabs>
              <w:rPr>
                <w:sz w:val="24"/>
                <w:szCs w:val="24"/>
              </w:rPr>
            </w:pPr>
            <w:r w:rsidRPr="00B91381">
              <w:rPr>
                <w:sz w:val="24"/>
                <w:szCs w:val="24"/>
              </w:rPr>
              <w:t>в) 3, 4, 7, 9;</w:t>
            </w:r>
          </w:p>
          <w:p w:rsidR="00027DC3" w:rsidRPr="00B91381" w:rsidRDefault="002534CF">
            <w:pPr>
              <w:widowControl/>
              <w:tabs>
                <w:tab w:val="left" w:pos="284"/>
              </w:tabs>
              <w:jc w:val="both"/>
              <w:rPr>
                <w:sz w:val="24"/>
                <w:szCs w:val="24"/>
              </w:rPr>
            </w:pPr>
            <w:r w:rsidRPr="00B91381">
              <w:rPr>
                <w:sz w:val="24"/>
                <w:szCs w:val="24"/>
              </w:rPr>
              <w:t>раздел 9: 1, 2, 6, 7, 10.</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lastRenderedPageBreak/>
              <w:t>1. Обсуждение вопросов темы.</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 xml:space="preserve">3. </w:t>
            </w:r>
            <w:r w:rsidR="00F21652" w:rsidRPr="00B91381">
              <w:rPr>
                <w:sz w:val="24"/>
                <w:szCs w:val="24"/>
              </w:rPr>
              <w:t>Выполнение практико-ориентированных заданий</w:t>
            </w:r>
            <w:r w:rsidRPr="00B91381">
              <w:rPr>
                <w:sz w:val="24"/>
                <w:szCs w:val="24"/>
              </w:rPr>
              <w:t xml:space="preserve">. </w:t>
            </w:r>
          </w:p>
          <w:p w:rsidR="00027DC3" w:rsidRPr="00B91381" w:rsidRDefault="002534CF">
            <w:pPr>
              <w:rPr>
                <w:sz w:val="24"/>
                <w:szCs w:val="24"/>
              </w:rPr>
            </w:pPr>
            <w:r w:rsidRPr="00B91381">
              <w:rPr>
                <w:sz w:val="24"/>
                <w:szCs w:val="24"/>
              </w:rPr>
              <w:t>4. Обсуждение результатов самостоятельной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3. Финансовая устойчивость и финансовый потенциал субъектов Российской Федерации</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tabs>
                <w:tab w:val="right" w:pos="851"/>
              </w:tabs>
              <w:rPr>
                <w:bCs/>
                <w:sz w:val="24"/>
                <w:szCs w:val="24"/>
              </w:rPr>
            </w:pPr>
            <w:r w:rsidRPr="00B91381">
              <w:rPr>
                <w:bCs/>
                <w:sz w:val="24"/>
                <w:szCs w:val="24"/>
              </w:rPr>
              <w:t xml:space="preserve">Финансовая устойчивость региона: сущность и содержание. Классификация факторов обеспечения финансовой устойчивости субъектов Российской Федерации. Методические подходы к оценке финансовой устойчивости регионов. </w:t>
            </w:r>
            <w:r w:rsidR="007D35DE" w:rsidRPr="00B91381">
              <w:rPr>
                <w:bCs/>
                <w:sz w:val="24"/>
                <w:szCs w:val="24"/>
              </w:rPr>
              <w:t xml:space="preserve">Критерии оценки финансовой устойчивости региона. </w:t>
            </w:r>
            <w:r w:rsidRPr="00B91381">
              <w:rPr>
                <w:bCs/>
                <w:sz w:val="24"/>
                <w:szCs w:val="24"/>
              </w:rPr>
              <w:t>Понятие, экономическая сущность и функции регионального бюджета как основы для обеспечения финансовой устойчивости субъекта Российской Федерации. Финансовый потенциал региона: сущность и содержание. Структура финансового потенциала региона: инвестиционный, налоговый, бюджетный, финансово-кредитный, финансовый потенциал предприятий и населения, потенциал внешнеэкономической деятельности и др. Факторы, влияющие на финансовый потенциал субъекта Российской Федерации.</w:t>
            </w:r>
            <w:r w:rsidR="007D35DE" w:rsidRPr="00B91381">
              <w:rPr>
                <w:bCs/>
                <w:sz w:val="24"/>
                <w:szCs w:val="24"/>
              </w:rPr>
              <w:t xml:space="preserve"> Институты регионального развития и их роль в модернизации экономики субъектов Российской Федерации. Особенности формирования и реализации региональных инвестиционных проектов. Методы и источники финансирования региональных инвестиционных проектов. Региональные финансовые риски: сущность, особенности и виды.</w:t>
            </w:r>
          </w:p>
          <w:p w:rsidR="00027DC3" w:rsidRPr="00B91381" w:rsidRDefault="002534CF">
            <w:pPr>
              <w:tabs>
                <w:tab w:val="right" w:pos="851"/>
              </w:tabs>
              <w:rPr>
                <w:sz w:val="24"/>
                <w:szCs w:val="24"/>
              </w:rPr>
            </w:pPr>
            <w:r w:rsidRPr="00B91381">
              <w:rPr>
                <w:sz w:val="24"/>
                <w:szCs w:val="24"/>
              </w:rPr>
              <w:t>Раздел 8:</w:t>
            </w:r>
          </w:p>
          <w:p w:rsidR="00BD79E4" w:rsidRPr="00B91381" w:rsidRDefault="002534CF">
            <w:pPr>
              <w:tabs>
                <w:tab w:val="right" w:pos="851"/>
              </w:tabs>
              <w:rPr>
                <w:sz w:val="24"/>
                <w:szCs w:val="24"/>
              </w:rPr>
            </w:pPr>
            <w:r w:rsidRPr="00B91381">
              <w:rPr>
                <w:sz w:val="24"/>
                <w:szCs w:val="24"/>
              </w:rPr>
              <w:t xml:space="preserve">а) </w:t>
            </w:r>
            <w:r w:rsidR="001A28EF" w:rsidRPr="00B91381">
              <w:rPr>
                <w:sz w:val="24"/>
                <w:szCs w:val="24"/>
              </w:rPr>
              <w:t>1, 2, 9, 10, 12, 16;</w:t>
            </w:r>
          </w:p>
          <w:p w:rsidR="00027DC3" w:rsidRPr="00B91381" w:rsidRDefault="002534CF">
            <w:pPr>
              <w:tabs>
                <w:tab w:val="right" w:pos="851"/>
              </w:tabs>
              <w:rPr>
                <w:sz w:val="24"/>
                <w:szCs w:val="24"/>
              </w:rPr>
            </w:pPr>
            <w:r w:rsidRPr="00B91381">
              <w:rPr>
                <w:sz w:val="24"/>
                <w:szCs w:val="24"/>
              </w:rPr>
              <w:t xml:space="preserve">б) </w:t>
            </w:r>
            <w:r w:rsidR="007A7B13" w:rsidRPr="00B91381">
              <w:rPr>
                <w:sz w:val="24"/>
                <w:szCs w:val="24"/>
              </w:rPr>
              <w:t>1-5;</w:t>
            </w:r>
          </w:p>
          <w:p w:rsidR="00027DC3" w:rsidRPr="00B91381" w:rsidRDefault="002534CF">
            <w:pPr>
              <w:tabs>
                <w:tab w:val="right" w:pos="851"/>
              </w:tabs>
              <w:rPr>
                <w:sz w:val="24"/>
                <w:szCs w:val="24"/>
              </w:rPr>
            </w:pPr>
            <w:r w:rsidRPr="00B91381">
              <w:rPr>
                <w:sz w:val="24"/>
                <w:szCs w:val="24"/>
              </w:rPr>
              <w:t>в) 2, 4, 5;</w:t>
            </w:r>
          </w:p>
          <w:p w:rsidR="00027DC3" w:rsidRPr="00B91381" w:rsidRDefault="002534CF">
            <w:pPr>
              <w:rPr>
                <w:sz w:val="24"/>
                <w:szCs w:val="24"/>
              </w:rPr>
            </w:pPr>
            <w:r w:rsidRPr="00B91381">
              <w:rPr>
                <w:sz w:val="24"/>
                <w:szCs w:val="24"/>
              </w:rPr>
              <w:t>раздел 9: 1, 2, 3, 4, 6, 18.</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t>1. Обсуждение вопросов темы.</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3. Решение ситуационных задач.</w:t>
            </w:r>
          </w:p>
          <w:p w:rsidR="00F21652" w:rsidRPr="00B91381" w:rsidRDefault="00F21652">
            <w:pPr>
              <w:keepNext/>
              <w:rPr>
                <w:sz w:val="24"/>
                <w:szCs w:val="24"/>
              </w:rPr>
            </w:pPr>
            <w:r w:rsidRPr="00B91381">
              <w:rPr>
                <w:sz w:val="24"/>
                <w:szCs w:val="24"/>
              </w:rPr>
              <w:t>4. Работа в микрогруппах.</w:t>
            </w:r>
          </w:p>
          <w:p w:rsidR="00027DC3" w:rsidRPr="00B91381" w:rsidRDefault="002534CF">
            <w:pPr>
              <w:rPr>
                <w:sz w:val="24"/>
                <w:szCs w:val="24"/>
              </w:rPr>
            </w:pPr>
            <w:r w:rsidRPr="00B91381">
              <w:rPr>
                <w:sz w:val="24"/>
                <w:szCs w:val="24"/>
              </w:rPr>
              <w:t xml:space="preserve">4. Обсуждение результатов </w:t>
            </w:r>
            <w:r w:rsidR="00F21652" w:rsidRPr="00B91381">
              <w:rPr>
                <w:sz w:val="24"/>
                <w:szCs w:val="24"/>
              </w:rPr>
              <w:t>групповой</w:t>
            </w:r>
            <w:r w:rsidRPr="00B91381">
              <w:rPr>
                <w:sz w:val="24"/>
                <w:szCs w:val="24"/>
              </w:rPr>
              <w:t xml:space="preserve">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4. Новая концепция пространственной организации экономики России и ее регионов</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tabs>
                <w:tab w:val="right" w:pos="851"/>
              </w:tabs>
              <w:rPr>
                <w:bCs/>
                <w:sz w:val="24"/>
                <w:szCs w:val="24"/>
              </w:rPr>
            </w:pPr>
            <w:r w:rsidRPr="00B91381">
              <w:rPr>
                <w:bCs/>
                <w:sz w:val="24"/>
                <w:szCs w:val="24"/>
              </w:rPr>
              <w:t>Пространственная организация экономики и пространственное развитие: сущность, содержание и взаимосвязанность категорий. Тенденции изменения пространственной структуры экономики России. Особенности современного этапа пространственного развития России, факторы и законо</w:t>
            </w:r>
            <w:r w:rsidRPr="00B91381">
              <w:rPr>
                <w:bCs/>
                <w:sz w:val="24"/>
                <w:szCs w:val="24"/>
              </w:rPr>
              <w:lastRenderedPageBreak/>
              <w:t>мерности. Макрорегионы в пространственной структуре экономики Российской Федерации. Роль пространственной концентрации экономических ресурсов в развитии регионов России. Формирование приоритетов региональной политики с учетом новой концепции пространственной организации экономики России в целях обеспечения сбалансированного регионального развития.</w:t>
            </w:r>
          </w:p>
          <w:p w:rsidR="00027DC3" w:rsidRPr="00B91381" w:rsidRDefault="002534CF">
            <w:pPr>
              <w:tabs>
                <w:tab w:val="right" w:pos="851"/>
              </w:tabs>
              <w:rPr>
                <w:sz w:val="24"/>
                <w:szCs w:val="24"/>
              </w:rPr>
            </w:pPr>
            <w:r w:rsidRPr="00B91381">
              <w:rPr>
                <w:sz w:val="24"/>
                <w:szCs w:val="24"/>
              </w:rPr>
              <w:t>Раздел 8:</w:t>
            </w:r>
          </w:p>
          <w:p w:rsidR="001A28EF" w:rsidRPr="00B91381" w:rsidRDefault="002534CF">
            <w:pPr>
              <w:tabs>
                <w:tab w:val="right" w:pos="851"/>
              </w:tabs>
              <w:rPr>
                <w:sz w:val="24"/>
                <w:szCs w:val="24"/>
              </w:rPr>
            </w:pPr>
            <w:r w:rsidRPr="00B91381">
              <w:rPr>
                <w:sz w:val="24"/>
                <w:szCs w:val="24"/>
              </w:rPr>
              <w:t xml:space="preserve">а) </w:t>
            </w:r>
            <w:r w:rsidR="001A28EF" w:rsidRPr="00B91381">
              <w:rPr>
                <w:sz w:val="24"/>
                <w:szCs w:val="24"/>
              </w:rPr>
              <w:t xml:space="preserve">1, </w:t>
            </w:r>
            <w:r w:rsidR="00C47B55" w:rsidRPr="00B91381">
              <w:rPr>
                <w:sz w:val="24"/>
                <w:szCs w:val="24"/>
              </w:rPr>
              <w:t xml:space="preserve">7, 8, 9, 13, </w:t>
            </w:r>
            <w:r w:rsidR="001A28EF" w:rsidRPr="00B91381">
              <w:rPr>
                <w:sz w:val="24"/>
                <w:szCs w:val="24"/>
              </w:rPr>
              <w:t xml:space="preserve">14, 16, 17, </w:t>
            </w:r>
            <w:r w:rsidR="00C47B55" w:rsidRPr="00B91381">
              <w:rPr>
                <w:sz w:val="24"/>
                <w:szCs w:val="24"/>
              </w:rPr>
              <w:t>18, 24, 25, 26;</w:t>
            </w:r>
          </w:p>
          <w:p w:rsidR="00027DC3" w:rsidRPr="00B91381" w:rsidRDefault="002534CF">
            <w:pPr>
              <w:tabs>
                <w:tab w:val="right" w:pos="851"/>
              </w:tabs>
              <w:rPr>
                <w:sz w:val="24"/>
                <w:szCs w:val="24"/>
              </w:rPr>
            </w:pPr>
            <w:r w:rsidRPr="00B91381">
              <w:rPr>
                <w:sz w:val="24"/>
                <w:szCs w:val="24"/>
              </w:rPr>
              <w:t xml:space="preserve">б) </w:t>
            </w:r>
            <w:r w:rsidR="007A7B13" w:rsidRPr="00B91381">
              <w:rPr>
                <w:sz w:val="24"/>
                <w:szCs w:val="24"/>
              </w:rPr>
              <w:t>1-5;</w:t>
            </w:r>
          </w:p>
          <w:p w:rsidR="00027DC3" w:rsidRPr="00B91381" w:rsidRDefault="002534CF">
            <w:pPr>
              <w:tabs>
                <w:tab w:val="right" w:pos="851"/>
              </w:tabs>
              <w:rPr>
                <w:sz w:val="24"/>
                <w:szCs w:val="24"/>
              </w:rPr>
            </w:pPr>
            <w:r w:rsidRPr="00B91381">
              <w:rPr>
                <w:sz w:val="24"/>
                <w:szCs w:val="24"/>
              </w:rPr>
              <w:t>в) 1, 6, 8;</w:t>
            </w:r>
          </w:p>
          <w:p w:rsidR="00027DC3" w:rsidRPr="00B91381" w:rsidRDefault="002534CF">
            <w:pPr>
              <w:rPr>
                <w:sz w:val="24"/>
                <w:szCs w:val="24"/>
              </w:rPr>
            </w:pPr>
            <w:r w:rsidRPr="00B91381">
              <w:rPr>
                <w:sz w:val="24"/>
                <w:szCs w:val="24"/>
              </w:rPr>
              <w:t>раздел 9: 3, 5, 8, 10, 17, 18.</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lastRenderedPageBreak/>
              <w:t xml:space="preserve">1. </w:t>
            </w:r>
            <w:r w:rsidR="00C41476" w:rsidRPr="00B91381">
              <w:rPr>
                <w:sz w:val="24"/>
                <w:szCs w:val="24"/>
              </w:rPr>
              <w:t>Индивидуальный опрос с элементами беседы</w:t>
            </w:r>
            <w:r w:rsidRPr="00B91381">
              <w:rPr>
                <w:sz w:val="24"/>
                <w:szCs w:val="24"/>
              </w:rPr>
              <w:t>.</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 xml:space="preserve">3. Решение ситуационных задач. </w:t>
            </w:r>
          </w:p>
          <w:p w:rsidR="00F21652" w:rsidRPr="00B91381" w:rsidRDefault="00F21652">
            <w:pPr>
              <w:keepNext/>
              <w:rPr>
                <w:sz w:val="24"/>
                <w:szCs w:val="24"/>
              </w:rPr>
            </w:pPr>
            <w:r w:rsidRPr="00B91381">
              <w:rPr>
                <w:sz w:val="24"/>
                <w:szCs w:val="24"/>
              </w:rPr>
              <w:t>4. Работа в микрогруппах.</w:t>
            </w:r>
          </w:p>
          <w:p w:rsidR="00027DC3" w:rsidRPr="00B91381" w:rsidRDefault="002534CF">
            <w:pPr>
              <w:rPr>
                <w:sz w:val="24"/>
                <w:szCs w:val="24"/>
              </w:rPr>
            </w:pPr>
            <w:r w:rsidRPr="00B91381">
              <w:rPr>
                <w:sz w:val="24"/>
                <w:szCs w:val="24"/>
              </w:rPr>
              <w:t xml:space="preserve">4. Обсуждение результатов </w:t>
            </w:r>
            <w:r w:rsidR="00F21652" w:rsidRPr="00B91381">
              <w:rPr>
                <w:sz w:val="24"/>
                <w:szCs w:val="24"/>
              </w:rPr>
              <w:lastRenderedPageBreak/>
              <w:t>групповой</w:t>
            </w:r>
            <w:r w:rsidRPr="00B91381">
              <w:rPr>
                <w:sz w:val="24"/>
                <w:szCs w:val="24"/>
              </w:rPr>
              <w:t xml:space="preserve"> работы в форме научной дискуссии</w:t>
            </w:r>
          </w:p>
        </w:tc>
      </w:tr>
    </w:tbl>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10" w:name="_Toc84922277"/>
      <w:r w:rsidRPr="00B91381">
        <w:rPr>
          <w:rFonts w:ascii="Times New Roman" w:hAnsi="Times New Roman" w:cs="Times New Roman"/>
          <w:b/>
          <w:bCs/>
          <w:color w:val="auto"/>
          <w:sz w:val="28"/>
          <w:szCs w:val="28"/>
        </w:rPr>
        <w:lastRenderedPageBreak/>
        <w:t>6. Перечень учебно-методического обеспечения для самостоятельной работы обучающихся по дисциплине</w:t>
      </w:r>
      <w:bookmarkEnd w:id="10"/>
    </w:p>
    <w:p w:rsidR="00027DC3" w:rsidRPr="00B91381" w:rsidRDefault="002534CF">
      <w:pPr>
        <w:pStyle w:val="1"/>
        <w:spacing w:beforeAutospacing="1" w:afterAutospacing="1"/>
        <w:jc w:val="both"/>
        <w:rPr>
          <w:rFonts w:ascii="Times New Roman" w:hAnsi="Times New Roman" w:cs="Times New Roman"/>
          <w:bCs/>
          <w:color w:val="auto"/>
          <w:sz w:val="28"/>
          <w:szCs w:val="28"/>
        </w:rPr>
      </w:pPr>
      <w:bookmarkStart w:id="11" w:name="_Toc84922278"/>
      <w:r w:rsidRPr="00B91381">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027DC3" w:rsidRPr="00B91381" w:rsidRDefault="002534CF">
      <w:pPr>
        <w:jc w:val="right"/>
        <w:rPr>
          <w:sz w:val="28"/>
          <w:szCs w:val="28"/>
        </w:rPr>
      </w:pPr>
      <w:r w:rsidRPr="00B91381">
        <w:rPr>
          <w:sz w:val="28"/>
          <w:szCs w:val="28"/>
        </w:rPr>
        <w:t xml:space="preserve">Таблица </w:t>
      </w:r>
      <w:r w:rsidR="00424A0B" w:rsidRPr="00B91381">
        <w:rPr>
          <w:sz w:val="28"/>
          <w:szCs w:val="28"/>
        </w:rPr>
        <w:t>5</w:t>
      </w:r>
    </w:p>
    <w:tbl>
      <w:tblPr>
        <w:tblW w:w="5000" w:type="pct"/>
        <w:tblInd w:w="2" w:type="dxa"/>
        <w:tblLook w:val="00A0" w:firstRow="1" w:lastRow="0" w:firstColumn="1" w:lastColumn="0" w:noHBand="0" w:noVBand="0"/>
      </w:tblPr>
      <w:tblGrid>
        <w:gridCol w:w="2460"/>
        <w:gridCol w:w="3910"/>
        <w:gridCol w:w="3825"/>
      </w:tblGrid>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Наименование тем (разделов)</w:t>
            </w:r>
          </w:p>
          <w:p w:rsidR="00027DC3" w:rsidRPr="00B91381" w:rsidRDefault="002534CF">
            <w:pPr>
              <w:jc w:val="center"/>
              <w:rPr>
                <w:b/>
                <w:bCs/>
                <w:sz w:val="24"/>
                <w:szCs w:val="24"/>
              </w:rPr>
            </w:pPr>
            <w:r w:rsidRPr="00B91381">
              <w:rPr>
                <w:b/>
                <w:bCs/>
                <w:sz w:val="24"/>
                <w:szCs w:val="24"/>
              </w:rPr>
              <w:t>дисциплины</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Перечень вопросов, отводимых на самостоятельное освоение</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Формы внеаудиторной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bCs/>
                <w:sz w:val="24"/>
                <w:szCs w:val="24"/>
              </w:rPr>
            </w:pPr>
            <w:r w:rsidRPr="00B91381">
              <w:rPr>
                <w:bCs/>
                <w:sz w:val="24"/>
                <w:szCs w:val="24"/>
              </w:rPr>
              <w:t>Методы оценки региональных диспропорций: сравнительный анализ, статистический анализ, картографический анализ, трендовый анализ, рейтингование, кластерный анализ и др. Основные параметры асимметрии в регионах России на современном этапе. Информационное обеспечение проведения оценки диспропорций регионального развития, проблемы применения. Нормативно-правовое обеспечение регулирования регионального развития в Российской Федерации: Стратегия пространственного развития Российской Федерации на период до 2025 года, Стратегия экономической безопасности Российской Федерации на период до 2030 года, Основы государственной политики регионального развития Российской Федерации на период до 2025 года.</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 xml:space="preserve">1. Изучение нормативных правовых актов, </w:t>
            </w:r>
            <w:r w:rsidR="00756CE4" w:rsidRPr="00B91381">
              <w:rPr>
                <w:sz w:val="24"/>
                <w:szCs w:val="28"/>
              </w:rPr>
              <w:t xml:space="preserve">рекомендованной </w:t>
            </w:r>
            <w:r w:rsidRPr="00B91381">
              <w:rPr>
                <w:sz w:val="24"/>
                <w:szCs w:val="28"/>
              </w:rPr>
              <w:t>литературы и Интернет-ресурсов.</w:t>
            </w:r>
          </w:p>
          <w:p w:rsidR="00027DC3" w:rsidRPr="00B91381" w:rsidRDefault="002534CF">
            <w:pPr>
              <w:keepNext/>
              <w:rPr>
                <w:sz w:val="24"/>
                <w:szCs w:val="28"/>
              </w:rPr>
            </w:pPr>
            <w:r w:rsidRPr="00B91381">
              <w:rPr>
                <w:sz w:val="24"/>
                <w:szCs w:val="28"/>
              </w:rPr>
              <w:t xml:space="preserve">2. </w:t>
            </w:r>
            <w:r w:rsidR="000678EB" w:rsidRPr="00B91381">
              <w:rPr>
                <w:sz w:val="24"/>
                <w:szCs w:val="28"/>
              </w:rPr>
              <w:t>Подготовка к опросу и тестированию по теме занятия</w:t>
            </w:r>
            <w:r w:rsidRPr="00B91381">
              <w:rPr>
                <w:sz w:val="24"/>
                <w:szCs w:val="28"/>
              </w:rPr>
              <w:t>.</w:t>
            </w:r>
          </w:p>
          <w:p w:rsidR="000678EB" w:rsidRPr="00B91381" w:rsidRDefault="000678EB">
            <w:pPr>
              <w:keepNext/>
              <w:rPr>
                <w:sz w:val="24"/>
                <w:szCs w:val="28"/>
              </w:rPr>
            </w:pPr>
            <w:r w:rsidRPr="00B91381">
              <w:rPr>
                <w:sz w:val="24"/>
                <w:szCs w:val="28"/>
              </w:rPr>
              <w:t>3. Выполнение задания для самостоятельной работы.</w:t>
            </w:r>
          </w:p>
          <w:p w:rsidR="00027DC3" w:rsidRPr="00B91381" w:rsidRDefault="000678EB">
            <w:pPr>
              <w:keepNext/>
              <w:rPr>
                <w:sz w:val="24"/>
                <w:szCs w:val="28"/>
              </w:rPr>
            </w:pPr>
            <w:r w:rsidRPr="00B91381">
              <w:rPr>
                <w:sz w:val="24"/>
                <w:szCs w:val="28"/>
              </w:rPr>
              <w:t>4</w:t>
            </w:r>
            <w:r w:rsidR="002534CF" w:rsidRPr="00B91381">
              <w:rPr>
                <w:sz w:val="24"/>
                <w:szCs w:val="28"/>
              </w:rPr>
              <w:t>. Решение практических, в том числе ситуационных задач.</w:t>
            </w:r>
          </w:p>
          <w:p w:rsidR="00027DC3" w:rsidRPr="00B91381" w:rsidRDefault="00027DC3">
            <w:pPr>
              <w:rPr>
                <w:sz w:val="24"/>
                <w:szCs w:val="24"/>
              </w:rPr>
            </w:pP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 xml:space="preserve">Тема 2. Межбюджетные отношения как </w:t>
            </w:r>
            <w:r w:rsidRPr="00B91381">
              <w:rPr>
                <w:sz w:val="24"/>
                <w:szCs w:val="24"/>
              </w:rPr>
              <w:lastRenderedPageBreak/>
              <w:t>ключевой механизм развития регионов</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 xml:space="preserve">Модели межбюджетных отношений и их специфика в контексте </w:t>
            </w:r>
            <w:r w:rsidRPr="00B91381">
              <w:rPr>
                <w:sz w:val="24"/>
                <w:szCs w:val="24"/>
              </w:rPr>
              <w:lastRenderedPageBreak/>
              <w:t xml:space="preserve">влияния на диспропорции развития регионов. Нормативно-законодательная база, регулирующая межбюджетные отношения в Российской Федерации: Бюджетный кодекс </w:t>
            </w:r>
            <w:r w:rsidR="00F33E7A" w:rsidRPr="00B91381">
              <w:rPr>
                <w:sz w:val="24"/>
                <w:szCs w:val="24"/>
              </w:rPr>
              <w:t>Российской Федерации</w:t>
            </w:r>
            <w:r w:rsidRPr="00B91381">
              <w:rPr>
                <w:sz w:val="24"/>
                <w:szCs w:val="24"/>
              </w:rPr>
              <w:t>, ежегодные федеральные законы о федеральном бюджете, методические рекомендации органам государственной власти субъектов Российской Федерации и органам местного самоуправления в сфере межбюджетных отношений на региональном и муниципальном уровнях, законы субъектов Российской Федерации и бюджетах субъектов Российской Федерации и др. Особенности распределения межбюджетных трансфертов бюджетам субъектов Российской Федерации: анализ тенденций.</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lastRenderedPageBreak/>
              <w:t>1. Изучение нормативных право</w:t>
            </w:r>
            <w:r w:rsidRPr="00B91381">
              <w:rPr>
                <w:sz w:val="24"/>
                <w:szCs w:val="28"/>
              </w:rPr>
              <w:lastRenderedPageBreak/>
              <w:t xml:space="preserve">вых актов и </w:t>
            </w:r>
            <w:r w:rsidR="00D32193" w:rsidRPr="00B91381">
              <w:rPr>
                <w:sz w:val="24"/>
                <w:szCs w:val="28"/>
              </w:rPr>
              <w:t>рекомендованной литературы</w:t>
            </w:r>
            <w:r w:rsidRPr="00B91381">
              <w:rPr>
                <w:sz w:val="24"/>
                <w:szCs w:val="28"/>
              </w:rPr>
              <w:t>.</w:t>
            </w:r>
          </w:p>
          <w:p w:rsidR="00027DC3" w:rsidRPr="00B91381" w:rsidRDefault="002534CF">
            <w:pPr>
              <w:keepNext/>
              <w:rPr>
                <w:sz w:val="24"/>
                <w:szCs w:val="28"/>
              </w:rPr>
            </w:pPr>
            <w:r w:rsidRPr="00B91381">
              <w:rPr>
                <w:sz w:val="24"/>
                <w:szCs w:val="28"/>
              </w:rPr>
              <w:t xml:space="preserve">2. </w:t>
            </w:r>
            <w:r w:rsidR="00756CE4" w:rsidRPr="00B91381">
              <w:rPr>
                <w:sz w:val="24"/>
                <w:szCs w:val="28"/>
              </w:rPr>
              <w:t>Работа с официальными сайтами органов власти публично-правовых образований</w:t>
            </w:r>
            <w:r w:rsidR="006120E5" w:rsidRPr="00B91381">
              <w:rPr>
                <w:sz w:val="24"/>
                <w:szCs w:val="28"/>
              </w:rPr>
              <w:t>, единым порталом бюджетной системы Российской Федерации</w:t>
            </w:r>
            <w:r w:rsidRPr="00B91381">
              <w:rPr>
                <w:sz w:val="24"/>
                <w:szCs w:val="28"/>
              </w:rPr>
              <w:t>.</w:t>
            </w:r>
          </w:p>
          <w:p w:rsidR="00027DC3" w:rsidRPr="00B91381" w:rsidRDefault="002534CF">
            <w:pPr>
              <w:keepNext/>
              <w:rPr>
                <w:sz w:val="24"/>
                <w:szCs w:val="28"/>
              </w:rPr>
            </w:pPr>
            <w:r w:rsidRPr="00B91381">
              <w:rPr>
                <w:sz w:val="24"/>
                <w:szCs w:val="28"/>
              </w:rPr>
              <w:t>3. Решение практических, в том числе ситуационных задач.</w:t>
            </w:r>
          </w:p>
          <w:p w:rsidR="00027DC3" w:rsidRPr="00B91381" w:rsidRDefault="002534CF">
            <w:pPr>
              <w:rPr>
                <w:sz w:val="24"/>
                <w:szCs w:val="24"/>
              </w:rPr>
            </w:pPr>
            <w:r w:rsidRPr="00B91381">
              <w:rPr>
                <w:sz w:val="24"/>
                <w:szCs w:val="28"/>
              </w:rPr>
              <w:t>4. Выполнение задания для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Тема 3. Финансовая устойчивость и финансовый потенциал субъектов Российской Федерации</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Состав и структура доходов регионального бюджета. Разграничение доходов между уровнями бюджетной системы Российской Федерации. Особенности формирования налоговых и неналоговых доходов бюджета субъекта Российской Федерации. Состав и структура расходов регионального бюджета. Разграничение расходных полномочий между уровнями бюджетной системы Российской Федерации. Бюджетная обеспеченность и сбалансированность регионального бюджета как неотъемлемая часть финансовой устойчивости региона.</w:t>
            </w:r>
            <w:r w:rsidR="00E704E8" w:rsidRPr="00B91381">
              <w:rPr>
                <w:sz w:val="24"/>
                <w:szCs w:val="24"/>
              </w:rPr>
              <w:t xml:space="preserve"> Основные финансовые институты развития Российской Федерации: государственная корпорация развития «ВЭБ.РФ», Фонд содействия развитию малых форм предприятий в научно-технической сфере (Фонд содействия инновациям), государственная корпорация по содействию разработке, производству и экспорту высокотехнологичной промышленной продукции «</w:t>
            </w:r>
            <w:proofErr w:type="spellStart"/>
            <w:r w:rsidR="00E704E8" w:rsidRPr="00B91381">
              <w:rPr>
                <w:sz w:val="24"/>
                <w:szCs w:val="24"/>
              </w:rPr>
              <w:t>Ростех</w:t>
            </w:r>
            <w:proofErr w:type="spellEnd"/>
            <w:r w:rsidR="00E704E8" w:rsidRPr="00B91381">
              <w:rPr>
                <w:sz w:val="24"/>
                <w:szCs w:val="24"/>
              </w:rPr>
              <w:t>» и др.</w:t>
            </w:r>
            <w:r w:rsidRPr="00B91381">
              <w:rPr>
                <w:sz w:val="24"/>
                <w:szCs w:val="24"/>
              </w:rPr>
              <w:t xml:space="preserve"> Основные направления повышения финансовой устойчивости и финансового потенциала субъектов Российской Федерации.</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 xml:space="preserve">1. Изучение нормативных правовых актов, </w:t>
            </w:r>
            <w:r w:rsidR="000678EB" w:rsidRPr="00B91381">
              <w:rPr>
                <w:sz w:val="24"/>
                <w:szCs w:val="28"/>
              </w:rPr>
              <w:t xml:space="preserve">рекомендованной </w:t>
            </w:r>
            <w:r w:rsidRPr="00B91381">
              <w:rPr>
                <w:sz w:val="24"/>
                <w:szCs w:val="28"/>
              </w:rPr>
              <w:t>литературы.</w:t>
            </w:r>
          </w:p>
          <w:p w:rsidR="00027DC3" w:rsidRPr="00B91381" w:rsidRDefault="002534CF">
            <w:pPr>
              <w:keepNext/>
              <w:rPr>
                <w:sz w:val="24"/>
                <w:szCs w:val="28"/>
              </w:rPr>
            </w:pPr>
            <w:r w:rsidRPr="00B91381">
              <w:rPr>
                <w:sz w:val="24"/>
                <w:szCs w:val="28"/>
              </w:rPr>
              <w:t xml:space="preserve">2. </w:t>
            </w:r>
            <w:r w:rsidR="000678EB" w:rsidRPr="00B91381">
              <w:rPr>
                <w:sz w:val="24"/>
                <w:szCs w:val="28"/>
              </w:rPr>
              <w:t>Подготовка к опросу и тестированию по теме занятия</w:t>
            </w:r>
            <w:r w:rsidRPr="00B91381">
              <w:rPr>
                <w:sz w:val="24"/>
                <w:szCs w:val="28"/>
              </w:rPr>
              <w:t>.</w:t>
            </w:r>
          </w:p>
          <w:p w:rsidR="00027DC3" w:rsidRPr="00B91381" w:rsidRDefault="002534CF">
            <w:pPr>
              <w:keepNext/>
              <w:rPr>
                <w:sz w:val="24"/>
                <w:szCs w:val="28"/>
              </w:rPr>
            </w:pPr>
            <w:r w:rsidRPr="00B91381">
              <w:rPr>
                <w:sz w:val="24"/>
                <w:szCs w:val="28"/>
              </w:rPr>
              <w:t xml:space="preserve">3. </w:t>
            </w:r>
            <w:r w:rsidR="00AB6C0D" w:rsidRPr="00B91381">
              <w:rPr>
                <w:sz w:val="24"/>
                <w:szCs w:val="28"/>
              </w:rPr>
              <w:t>Работа с официальными сайтами органов государственной власти Российской Федерации</w:t>
            </w:r>
            <w:r w:rsidRPr="00B91381">
              <w:rPr>
                <w:sz w:val="24"/>
                <w:szCs w:val="28"/>
              </w:rPr>
              <w:t>.</w:t>
            </w:r>
          </w:p>
          <w:p w:rsidR="00027DC3" w:rsidRPr="00B91381" w:rsidRDefault="002534CF">
            <w:pPr>
              <w:rPr>
                <w:sz w:val="24"/>
                <w:szCs w:val="24"/>
              </w:rPr>
            </w:pPr>
            <w:r w:rsidRPr="00B91381">
              <w:rPr>
                <w:sz w:val="24"/>
                <w:szCs w:val="28"/>
              </w:rPr>
              <w:t>4. Выполнение задания для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Тема 4. Новая концепция пространственной организации экономики России и ее регионов</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Эволюция теоретических подходов к пространственной организации экономики: концепция поляризованного развития, новая экономическая география, кластерная теория и др. Стратегия пространственного развития Российской Федерации на период до 2025 года как основной документ стратегического планирования по совершенствованию пространственной организации экономики страны. Принципы и направления пространственного развития России. Новая концепция пространственной организации экономики России на базе интенсификации развития «точек роста»: опорные регионы, городские агломерации, территории с особым правовым статусом (территории опережающего развития, особые экономические зоны, моногорода, кластеры и др.), крупные города, транспортно-логистические пункты.</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1. Изучение нормативных правовых актов, литературы и Интернет-ресурсов.</w:t>
            </w:r>
          </w:p>
          <w:p w:rsidR="000678EB" w:rsidRPr="00B91381" w:rsidRDefault="002534CF">
            <w:pPr>
              <w:keepNext/>
              <w:rPr>
                <w:sz w:val="24"/>
                <w:szCs w:val="28"/>
              </w:rPr>
            </w:pPr>
            <w:r w:rsidRPr="00B91381">
              <w:rPr>
                <w:sz w:val="24"/>
                <w:szCs w:val="28"/>
              </w:rPr>
              <w:t xml:space="preserve">2. </w:t>
            </w:r>
            <w:r w:rsidR="000678EB" w:rsidRPr="00B91381">
              <w:rPr>
                <w:sz w:val="24"/>
                <w:szCs w:val="28"/>
              </w:rPr>
              <w:t>Выполнение задания для самостоятельной работы.</w:t>
            </w:r>
          </w:p>
          <w:p w:rsidR="00027DC3" w:rsidRPr="00B91381" w:rsidRDefault="000678EB">
            <w:pPr>
              <w:keepNext/>
              <w:rPr>
                <w:sz w:val="24"/>
                <w:szCs w:val="28"/>
              </w:rPr>
            </w:pPr>
            <w:r w:rsidRPr="00B91381">
              <w:rPr>
                <w:sz w:val="24"/>
                <w:szCs w:val="28"/>
              </w:rPr>
              <w:t xml:space="preserve">3. </w:t>
            </w:r>
            <w:r w:rsidR="002534CF" w:rsidRPr="00B91381">
              <w:rPr>
                <w:sz w:val="24"/>
                <w:szCs w:val="28"/>
              </w:rPr>
              <w:t>Решение тестовых заданий.</w:t>
            </w:r>
          </w:p>
          <w:p w:rsidR="00027DC3" w:rsidRPr="00B91381" w:rsidRDefault="000678EB">
            <w:pPr>
              <w:keepNext/>
              <w:rPr>
                <w:sz w:val="24"/>
                <w:szCs w:val="28"/>
              </w:rPr>
            </w:pPr>
            <w:r w:rsidRPr="00B91381">
              <w:rPr>
                <w:sz w:val="24"/>
                <w:szCs w:val="28"/>
              </w:rPr>
              <w:t>4</w:t>
            </w:r>
            <w:r w:rsidR="002534CF" w:rsidRPr="00B91381">
              <w:rPr>
                <w:sz w:val="24"/>
                <w:szCs w:val="28"/>
              </w:rPr>
              <w:t>. Решение практических, в том числе ситуационных задач.</w:t>
            </w:r>
          </w:p>
          <w:p w:rsidR="00027DC3" w:rsidRPr="00B91381" w:rsidRDefault="00027DC3">
            <w:pPr>
              <w:rPr>
                <w:sz w:val="24"/>
                <w:szCs w:val="24"/>
              </w:rPr>
            </w:pPr>
          </w:p>
        </w:tc>
      </w:tr>
    </w:tbl>
    <w:p w:rsidR="00027DC3" w:rsidRPr="00B91381" w:rsidRDefault="002534CF">
      <w:pPr>
        <w:pStyle w:val="1"/>
        <w:spacing w:beforeAutospacing="1" w:afterAutospacing="1"/>
        <w:rPr>
          <w:rFonts w:ascii="Times New Roman" w:hAnsi="Times New Roman" w:cs="Times New Roman"/>
          <w:b/>
          <w:bCs/>
          <w:color w:val="auto"/>
          <w:sz w:val="28"/>
          <w:szCs w:val="28"/>
        </w:rPr>
      </w:pPr>
      <w:bookmarkStart w:id="12" w:name="_Toc84922279"/>
      <w:r w:rsidRPr="00B91381">
        <w:rPr>
          <w:rFonts w:ascii="Times New Roman" w:hAnsi="Times New Roman" w:cs="Times New Roman"/>
          <w:b/>
          <w:bCs/>
          <w:color w:val="auto"/>
          <w:sz w:val="28"/>
          <w:szCs w:val="28"/>
        </w:rPr>
        <w:t xml:space="preserve">6.2. Перечень вопросов, заданий, тем для подготовки к текущему контролю </w:t>
      </w:r>
      <w:bookmarkEnd w:id="12"/>
    </w:p>
    <w:p w:rsidR="00027DC3" w:rsidRPr="00B91381" w:rsidRDefault="002534CF">
      <w:pPr>
        <w:pStyle w:val="af"/>
        <w:spacing w:line="360" w:lineRule="auto"/>
        <w:rPr>
          <w:i/>
          <w:iCs/>
        </w:rPr>
      </w:pPr>
      <w:r w:rsidRPr="00B91381">
        <w:t>Примерный перечень тем для проектной работы</w:t>
      </w:r>
    </w:p>
    <w:p w:rsidR="00027DC3" w:rsidRPr="00B91381" w:rsidRDefault="002534CF">
      <w:pPr>
        <w:pStyle w:val="af4"/>
        <w:widowControl/>
        <w:numPr>
          <w:ilvl w:val="0"/>
          <w:numId w:val="1"/>
        </w:numPr>
        <w:spacing w:line="360" w:lineRule="auto"/>
        <w:ind w:left="357" w:hanging="357"/>
        <w:jc w:val="both"/>
        <w:rPr>
          <w:bCs/>
          <w:sz w:val="28"/>
          <w:szCs w:val="28"/>
        </w:rPr>
      </w:pPr>
      <w:bookmarkStart w:id="13" w:name="_Hlk148974203"/>
      <w:r w:rsidRPr="00B91381">
        <w:rPr>
          <w:bCs/>
          <w:sz w:val="28"/>
          <w:szCs w:val="28"/>
        </w:rPr>
        <w:t>Предложите новые финансово-экономические механизмы развития субъектов Российской Федерации</w:t>
      </w:r>
      <w:bookmarkEnd w:id="13"/>
      <w:r w:rsidRPr="00B91381">
        <w:rPr>
          <w:bCs/>
          <w:sz w:val="28"/>
          <w:szCs w:val="28"/>
        </w:rPr>
        <w:t xml:space="preserve"> Центрального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Предложите новые финансово-экономические механизмы развития субъектов Российской Федерации Центрально-Черноземного макрорегиона. </w:t>
      </w:r>
    </w:p>
    <w:p w:rsidR="00027DC3" w:rsidRPr="00B91381" w:rsidRDefault="002534CF">
      <w:pPr>
        <w:pStyle w:val="af4"/>
        <w:widowControl/>
        <w:numPr>
          <w:ilvl w:val="0"/>
          <w:numId w:val="1"/>
        </w:numPr>
        <w:spacing w:line="360" w:lineRule="auto"/>
        <w:ind w:left="357" w:hanging="357"/>
        <w:jc w:val="both"/>
        <w:rPr>
          <w:bCs/>
          <w:sz w:val="28"/>
          <w:szCs w:val="28"/>
        </w:rPr>
      </w:pPr>
      <w:bookmarkStart w:id="14" w:name="_Hlk148974353"/>
      <w:r w:rsidRPr="00B91381">
        <w:rPr>
          <w:bCs/>
          <w:sz w:val="28"/>
          <w:szCs w:val="28"/>
        </w:rPr>
        <w:t xml:space="preserve">Предложите новые финансово-экономические механизмы развития субъектов Российской Федерации </w:t>
      </w:r>
      <w:bookmarkEnd w:id="14"/>
      <w:r w:rsidRPr="00B91381">
        <w:rPr>
          <w:bCs/>
          <w:sz w:val="28"/>
          <w:szCs w:val="28"/>
        </w:rPr>
        <w:t xml:space="preserve">Северо-Западного макрорегиона.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Северного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Южного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Северо-Кавказского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lastRenderedPageBreak/>
        <w:t>Предложите новые финансово-экономические механизмы развития субъектов Российской Федерации Волго-Камского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Предложите новые финансово-экономические механизмы развития субъектов Российской Федерации Волго-Уральского макрорегиона.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Уральско-Сибирского макрорегиона.</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Южно-Сибирского макрорегиона.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Ангаро-Енисейского макрорегиона.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Дальневосточного макрорегиона.</w:t>
      </w:r>
    </w:p>
    <w:p w:rsidR="00027DC3" w:rsidRPr="00B91381" w:rsidRDefault="002534CF">
      <w:pPr>
        <w:pStyle w:val="af4"/>
        <w:widowControl/>
        <w:numPr>
          <w:ilvl w:val="0"/>
          <w:numId w:val="1"/>
        </w:numPr>
        <w:spacing w:line="360" w:lineRule="auto"/>
        <w:ind w:left="357" w:hanging="357"/>
        <w:jc w:val="both"/>
        <w:rPr>
          <w:color w:val="000000" w:themeColor="text1"/>
          <w:sz w:val="28"/>
          <w:szCs w:val="28"/>
        </w:rPr>
      </w:pPr>
      <w:r w:rsidRPr="00B91381">
        <w:rPr>
          <w:color w:val="000000" w:themeColor="text1"/>
          <w:sz w:val="28"/>
          <w:szCs w:val="28"/>
        </w:rPr>
        <w:t xml:space="preserve"> </w:t>
      </w:r>
      <w:bookmarkStart w:id="15" w:name="_Hlk148974448"/>
      <w:r w:rsidRPr="00B91381">
        <w:rPr>
          <w:color w:val="000000" w:themeColor="text1"/>
          <w:sz w:val="28"/>
          <w:szCs w:val="28"/>
        </w:rPr>
        <w:t xml:space="preserve">Предложите новые финансово-экономические механизмы развития </w:t>
      </w:r>
      <w:bookmarkEnd w:id="15"/>
      <w:r w:rsidRPr="00B91381">
        <w:rPr>
          <w:color w:val="000000" w:themeColor="text1"/>
          <w:sz w:val="28"/>
          <w:szCs w:val="28"/>
        </w:rPr>
        <w:t xml:space="preserve">городской агломерации (по выбору обучающегося). </w:t>
      </w:r>
    </w:p>
    <w:p w:rsidR="00027DC3" w:rsidRPr="00B91381" w:rsidRDefault="002534CF">
      <w:pPr>
        <w:pStyle w:val="af4"/>
        <w:widowControl/>
        <w:numPr>
          <w:ilvl w:val="0"/>
          <w:numId w:val="1"/>
        </w:numPr>
        <w:spacing w:line="360" w:lineRule="auto"/>
        <w:ind w:left="357" w:hanging="357"/>
        <w:jc w:val="both"/>
        <w:rPr>
          <w:color w:val="000000" w:themeColor="text1"/>
          <w:sz w:val="28"/>
          <w:szCs w:val="28"/>
        </w:rPr>
      </w:pPr>
      <w:r w:rsidRPr="00B91381">
        <w:rPr>
          <w:color w:val="000000" w:themeColor="text1"/>
          <w:sz w:val="28"/>
          <w:szCs w:val="28"/>
        </w:rPr>
        <w:t xml:space="preserve"> Предложите новые финансово-экономические механизмы развития моногорода (по выбору обучающегося).</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крупнейшего города (с населением свыше 1 млн чел. </w:t>
      </w:r>
      <w:r w:rsidRPr="00B91381">
        <w:rPr>
          <w:color w:val="000000" w:themeColor="text1"/>
          <w:sz w:val="28"/>
          <w:szCs w:val="28"/>
        </w:rPr>
        <w:t>по выбору обучающегося</w:t>
      </w:r>
      <w:r w:rsidRPr="00B91381">
        <w:rPr>
          <w:bCs/>
          <w:sz w:val="28"/>
          <w:szCs w:val="28"/>
        </w:rPr>
        <w:t>).</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крупного города (с населением от 250 тыс. чел. до 1 млн чел. </w:t>
      </w:r>
      <w:r w:rsidRPr="00B91381">
        <w:rPr>
          <w:color w:val="000000" w:themeColor="text1"/>
          <w:sz w:val="28"/>
          <w:szCs w:val="28"/>
        </w:rPr>
        <w:t>по выбору обучающегося)</w:t>
      </w:r>
      <w:r w:rsidRPr="00B91381">
        <w:rPr>
          <w:bCs/>
          <w:sz w:val="28"/>
          <w:szCs w:val="28"/>
        </w:rPr>
        <w:t>.</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большого города (с населением от 100 до 250 тыс. чел. </w:t>
      </w:r>
      <w:r w:rsidRPr="00B91381">
        <w:rPr>
          <w:color w:val="000000" w:themeColor="text1"/>
          <w:sz w:val="28"/>
          <w:szCs w:val="28"/>
        </w:rPr>
        <w:t>по выбору обучающегося)</w:t>
      </w:r>
      <w:r w:rsidRPr="00B91381">
        <w:rPr>
          <w:bCs/>
          <w:sz w:val="28"/>
          <w:szCs w:val="28"/>
        </w:rPr>
        <w:t xml:space="preserve">.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среднего города (с населением от 50 до 100 тыс. чел. </w:t>
      </w:r>
      <w:r w:rsidRPr="00B91381">
        <w:rPr>
          <w:color w:val="000000" w:themeColor="text1"/>
          <w:sz w:val="28"/>
          <w:szCs w:val="28"/>
        </w:rPr>
        <w:t>по выбору обучающегося)</w:t>
      </w:r>
      <w:r w:rsidRPr="00B91381">
        <w:rPr>
          <w:bCs/>
          <w:sz w:val="28"/>
          <w:szCs w:val="28"/>
        </w:rPr>
        <w:t xml:space="preserve">. </w:t>
      </w:r>
    </w:p>
    <w:p w:rsidR="00027DC3"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малого города (с населением до 50 тыс. чел. </w:t>
      </w:r>
      <w:r w:rsidRPr="00B91381">
        <w:rPr>
          <w:color w:val="000000" w:themeColor="text1"/>
          <w:sz w:val="28"/>
          <w:szCs w:val="28"/>
        </w:rPr>
        <w:t>по выбору обучающегося)</w:t>
      </w:r>
      <w:r w:rsidRPr="00B91381">
        <w:rPr>
          <w:bCs/>
          <w:sz w:val="28"/>
          <w:szCs w:val="28"/>
        </w:rPr>
        <w:t>.</w:t>
      </w:r>
    </w:p>
    <w:p w:rsidR="00424A0B" w:rsidRPr="00B91381" w:rsidRDefault="002534CF">
      <w:pPr>
        <w:pStyle w:val="af4"/>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неурбанизированных территорий. </w:t>
      </w:r>
    </w:p>
    <w:p w:rsidR="00BC727F" w:rsidRPr="00B91381" w:rsidRDefault="00BC727F" w:rsidP="00424A0B">
      <w:pPr>
        <w:tabs>
          <w:tab w:val="left" w:pos="-180"/>
        </w:tabs>
        <w:ind w:firstLine="709"/>
        <w:jc w:val="both"/>
        <w:rPr>
          <w:b/>
          <w:sz w:val="28"/>
          <w:szCs w:val="28"/>
        </w:rPr>
      </w:pPr>
    </w:p>
    <w:p w:rsidR="00BC727F" w:rsidRPr="00B91381" w:rsidRDefault="00BC727F" w:rsidP="00BC727F">
      <w:pPr>
        <w:tabs>
          <w:tab w:val="left" w:pos="-180"/>
        </w:tabs>
        <w:spacing w:line="360" w:lineRule="auto"/>
        <w:ind w:firstLine="709"/>
        <w:jc w:val="center"/>
        <w:rPr>
          <w:b/>
          <w:sz w:val="28"/>
          <w:szCs w:val="28"/>
        </w:rPr>
      </w:pPr>
      <w:r w:rsidRPr="00B91381">
        <w:rPr>
          <w:b/>
          <w:sz w:val="28"/>
          <w:szCs w:val="28"/>
        </w:rPr>
        <w:t>Указания по выполнению проектной работы</w:t>
      </w:r>
    </w:p>
    <w:p w:rsidR="00BC727F" w:rsidRPr="00B91381" w:rsidRDefault="00783DCF" w:rsidP="00F10286">
      <w:pPr>
        <w:tabs>
          <w:tab w:val="left" w:pos="-180"/>
        </w:tabs>
        <w:spacing w:line="360" w:lineRule="auto"/>
        <w:ind w:firstLine="709"/>
        <w:jc w:val="both"/>
        <w:rPr>
          <w:sz w:val="28"/>
          <w:szCs w:val="28"/>
        </w:rPr>
      </w:pPr>
      <w:r w:rsidRPr="00B91381">
        <w:rPr>
          <w:sz w:val="28"/>
          <w:szCs w:val="28"/>
        </w:rPr>
        <w:lastRenderedPageBreak/>
        <w:t>Проектная работа по дисциплине «</w:t>
      </w:r>
      <w:r w:rsidR="00F10286" w:rsidRPr="00B91381">
        <w:rPr>
          <w:sz w:val="28"/>
          <w:szCs w:val="28"/>
        </w:rPr>
        <w:t>Финансы и развитие регионов» является одной из форм внеаудиторной самостоятельной работы магистрантов и реализуется в письменном виде с использованием информационных технологий. Проектная работа предполагает проведение магистрантом самостоятельного научного исследования по выбранной теме и творческий подход</w:t>
      </w:r>
      <w:r w:rsidR="00444D18" w:rsidRPr="00B91381">
        <w:rPr>
          <w:sz w:val="28"/>
          <w:szCs w:val="28"/>
        </w:rPr>
        <w:t xml:space="preserve">. </w:t>
      </w:r>
    </w:p>
    <w:p w:rsidR="00136496" w:rsidRPr="00B91381" w:rsidRDefault="00444D18" w:rsidP="00444D18">
      <w:pPr>
        <w:tabs>
          <w:tab w:val="left" w:pos="-180"/>
        </w:tabs>
        <w:spacing w:line="360" w:lineRule="auto"/>
        <w:ind w:firstLine="709"/>
        <w:jc w:val="both"/>
        <w:rPr>
          <w:sz w:val="28"/>
          <w:szCs w:val="28"/>
        </w:rPr>
      </w:pPr>
      <w:r w:rsidRPr="00B91381">
        <w:rPr>
          <w:sz w:val="28"/>
          <w:szCs w:val="28"/>
        </w:rPr>
        <w:t>Особенностью данной</w:t>
      </w:r>
      <w:r w:rsidR="00415E96" w:rsidRPr="00B91381">
        <w:rPr>
          <w:sz w:val="28"/>
          <w:szCs w:val="28"/>
        </w:rPr>
        <w:t xml:space="preserve"> </w:t>
      </w:r>
      <w:r w:rsidRPr="00B91381">
        <w:rPr>
          <w:sz w:val="28"/>
          <w:szCs w:val="28"/>
        </w:rPr>
        <w:t>формы изложения материала является небольшой объем, тезисный научный стиль,</w:t>
      </w:r>
      <w:r w:rsidR="007A2E32" w:rsidRPr="00B91381">
        <w:rPr>
          <w:sz w:val="28"/>
          <w:szCs w:val="28"/>
        </w:rPr>
        <w:t xml:space="preserve"> </w:t>
      </w:r>
      <w:r w:rsidRPr="00B91381">
        <w:rPr>
          <w:sz w:val="28"/>
          <w:szCs w:val="28"/>
        </w:rPr>
        <w:t xml:space="preserve">структура, включающая </w:t>
      </w:r>
      <w:r w:rsidR="007A2E32" w:rsidRPr="00B91381">
        <w:rPr>
          <w:sz w:val="28"/>
          <w:szCs w:val="28"/>
        </w:rPr>
        <w:t xml:space="preserve">анализ нормативно-правовой базы по выбранной теме, экономический анализ, в т.ч. графическую работу, </w:t>
      </w:r>
      <w:r w:rsidRPr="00B91381">
        <w:rPr>
          <w:sz w:val="28"/>
          <w:szCs w:val="28"/>
        </w:rPr>
        <w:t>обзор мнений, практики по проблеме и формулировку</w:t>
      </w:r>
      <w:r w:rsidR="007A2E32" w:rsidRPr="00B91381">
        <w:rPr>
          <w:sz w:val="28"/>
          <w:szCs w:val="28"/>
        </w:rPr>
        <w:t xml:space="preserve"> </w:t>
      </w:r>
      <w:r w:rsidRPr="00B91381">
        <w:rPr>
          <w:sz w:val="28"/>
          <w:szCs w:val="28"/>
        </w:rPr>
        <w:t>собственной авторской позиции</w:t>
      </w:r>
      <w:r w:rsidR="007A2E32" w:rsidRPr="00B91381">
        <w:rPr>
          <w:sz w:val="28"/>
          <w:szCs w:val="28"/>
        </w:rPr>
        <w:t xml:space="preserve"> и практических рекомендаций</w:t>
      </w:r>
      <w:r w:rsidRPr="00B91381">
        <w:rPr>
          <w:sz w:val="28"/>
          <w:szCs w:val="28"/>
        </w:rPr>
        <w:t xml:space="preserve">. </w:t>
      </w:r>
      <w:r w:rsidR="00915C57" w:rsidRPr="00B91381">
        <w:rPr>
          <w:sz w:val="28"/>
          <w:szCs w:val="28"/>
        </w:rPr>
        <w:t xml:space="preserve">Проектная работа направлена </w:t>
      </w:r>
      <w:r w:rsidR="00136496" w:rsidRPr="00B91381">
        <w:rPr>
          <w:sz w:val="28"/>
          <w:szCs w:val="28"/>
        </w:rPr>
        <w:t>на развитие творческих и аналитических способностей, навыков аргументации собственной точки зрения и разработки решений для различных кейсов.</w:t>
      </w:r>
    </w:p>
    <w:p w:rsidR="00136496" w:rsidRPr="00B91381" w:rsidRDefault="00136496" w:rsidP="00444D18">
      <w:pPr>
        <w:tabs>
          <w:tab w:val="left" w:pos="-180"/>
        </w:tabs>
        <w:spacing w:line="360" w:lineRule="auto"/>
        <w:ind w:firstLine="709"/>
        <w:jc w:val="both"/>
        <w:rPr>
          <w:sz w:val="28"/>
          <w:szCs w:val="28"/>
        </w:rPr>
      </w:pPr>
      <w:r w:rsidRPr="00B91381">
        <w:rPr>
          <w:sz w:val="28"/>
          <w:szCs w:val="28"/>
        </w:rPr>
        <w:t>Основные требования к выполнению проектной работы:</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самостоятельность выполнения;</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четкость и последовательность изложения материала;</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наличие анализа актуальной нормативно-правовой базы;</w:t>
      </w:r>
    </w:p>
    <w:p w:rsidR="00136496" w:rsidRPr="00B91381" w:rsidRDefault="00136496" w:rsidP="00136496">
      <w:pPr>
        <w:tabs>
          <w:tab w:val="left" w:pos="-180"/>
        </w:tabs>
        <w:spacing w:line="360" w:lineRule="auto"/>
        <w:ind w:firstLine="709"/>
        <w:jc w:val="both"/>
        <w:rPr>
          <w:sz w:val="28"/>
          <w:szCs w:val="28"/>
        </w:rPr>
      </w:pPr>
      <w:r w:rsidRPr="00B91381">
        <w:rPr>
          <w:sz w:val="28"/>
          <w:szCs w:val="28"/>
        </w:rPr>
        <w:t>- наличие обобщений и выводов, сделанных на основе изучения информационных источников по выбранной теме;</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содержание статистического и фактического материала (и их анализа) с последовательным изложением проблем;</w:t>
      </w:r>
    </w:p>
    <w:p w:rsidR="007A2E32" w:rsidRPr="00B91381" w:rsidRDefault="00136496" w:rsidP="00444D18">
      <w:pPr>
        <w:tabs>
          <w:tab w:val="left" w:pos="-180"/>
        </w:tabs>
        <w:spacing w:line="360" w:lineRule="auto"/>
        <w:ind w:firstLine="709"/>
        <w:jc w:val="both"/>
        <w:rPr>
          <w:sz w:val="28"/>
          <w:szCs w:val="28"/>
        </w:rPr>
      </w:pPr>
      <w:r w:rsidRPr="00B91381">
        <w:rPr>
          <w:sz w:val="28"/>
          <w:szCs w:val="28"/>
        </w:rPr>
        <w:t>-  использование экономического анализа: научной абстракции, анализа и синтеза, индукции и дедукции, аналогии, экономико-математических, графических и иных методов;</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наличие авторских предложений и рекомендаций по решению проблемы в рамках выбранной темы.</w:t>
      </w:r>
    </w:p>
    <w:p w:rsidR="00136496" w:rsidRPr="00B91381" w:rsidRDefault="00136496" w:rsidP="004242D5">
      <w:pPr>
        <w:tabs>
          <w:tab w:val="left" w:pos="-180"/>
        </w:tabs>
        <w:spacing w:line="360" w:lineRule="auto"/>
        <w:ind w:firstLine="709"/>
        <w:jc w:val="both"/>
        <w:rPr>
          <w:sz w:val="28"/>
          <w:szCs w:val="28"/>
        </w:rPr>
      </w:pPr>
      <w:r w:rsidRPr="00B91381">
        <w:rPr>
          <w:sz w:val="28"/>
          <w:szCs w:val="28"/>
        </w:rPr>
        <w:t>Объем проектной работы составляет 1</w:t>
      </w:r>
      <w:r w:rsidR="004242D5" w:rsidRPr="00B91381">
        <w:rPr>
          <w:sz w:val="28"/>
          <w:szCs w:val="28"/>
        </w:rPr>
        <w:t>2-15</w:t>
      </w:r>
      <w:r w:rsidRPr="00B91381">
        <w:rPr>
          <w:sz w:val="28"/>
          <w:szCs w:val="28"/>
        </w:rPr>
        <w:t xml:space="preserve"> страниц</w:t>
      </w:r>
      <w:r w:rsidR="004242D5" w:rsidRPr="00B91381">
        <w:rPr>
          <w:sz w:val="28"/>
          <w:szCs w:val="28"/>
        </w:rPr>
        <w:t xml:space="preserve"> (шрифт </w:t>
      </w:r>
      <w:proofErr w:type="spellStart"/>
      <w:r w:rsidR="004242D5" w:rsidRPr="00B91381">
        <w:rPr>
          <w:sz w:val="28"/>
          <w:szCs w:val="28"/>
        </w:rPr>
        <w:t>Times</w:t>
      </w:r>
      <w:proofErr w:type="spellEnd"/>
      <w:r w:rsidR="004242D5" w:rsidRPr="00B91381">
        <w:rPr>
          <w:sz w:val="28"/>
          <w:szCs w:val="28"/>
        </w:rPr>
        <w:t xml:space="preserve"> </w:t>
      </w:r>
      <w:proofErr w:type="spellStart"/>
      <w:r w:rsidR="004242D5" w:rsidRPr="00B91381">
        <w:rPr>
          <w:sz w:val="28"/>
          <w:szCs w:val="28"/>
        </w:rPr>
        <w:t>New</w:t>
      </w:r>
      <w:proofErr w:type="spellEnd"/>
      <w:r w:rsidR="004242D5" w:rsidRPr="00B91381">
        <w:rPr>
          <w:sz w:val="28"/>
          <w:szCs w:val="28"/>
        </w:rPr>
        <w:t xml:space="preserve"> </w:t>
      </w:r>
      <w:proofErr w:type="spellStart"/>
      <w:r w:rsidR="004242D5" w:rsidRPr="00B91381">
        <w:rPr>
          <w:sz w:val="28"/>
          <w:szCs w:val="28"/>
        </w:rPr>
        <w:t>Roman</w:t>
      </w:r>
      <w:proofErr w:type="spellEnd"/>
      <w:r w:rsidR="004242D5" w:rsidRPr="00B91381">
        <w:rPr>
          <w:sz w:val="28"/>
          <w:szCs w:val="28"/>
        </w:rPr>
        <w:t>, размер 14, интервал 1,5, поля: слева – 3 см, справа – 1,5 см, сверху и снизу по 2 см.). Титульный лист оформляется установленным образом.</w:t>
      </w:r>
    </w:p>
    <w:p w:rsidR="004242D5" w:rsidRPr="00B91381" w:rsidRDefault="00CD5565" w:rsidP="004242D5">
      <w:pPr>
        <w:tabs>
          <w:tab w:val="left" w:pos="-180"/>
        </w:tabs>
        <w:spacing w:line="360" w:lineRule="auto"/>
        <w:ind w:firstLine="709"/>
        <w:jc w:val="both"/>
        <w:rPr>
          <w:sz w:val="28"/>
          <w:szCs w:val="28"/>
        </w:rPr>
      </w:pPr>
      <w:r w:rsidRPr="00B91381">
        <w:rPr>
          <w:sz w:val="28"/>
          <w:szCs w:val="28"/>
        </w:rPr>
        <w:t>Структура проектной работы</w:t>
      </w:r>
      <w:r w:rsidR="004242D5" w:rsidRPr="00B91381">
        <w:rPr>
          <w:sz w:val="28"/>
          <w:szCs w:val="28"/>
        </w:rPr>
        <w:t>:</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введение;</w:t>
      </w:r>
    </w:p>
    <w:p w:rsidR="004242D5" w:rsidRPr="00B91381" w:rsidRDefault="004242D5" w:rsidP="004242D5">
      <w:pPr>
        <w:tabs>
          <w:tab w:val="left" w:pos="-180"/>
        </w:tabs>
        <w:spacing w:line="360" w:lineRule="auto"/>
        <w:ind w:firstLine="709"/>
        <w:jc w:val="both"/>
        <w:rPr>
          <w:sz w:val="28"/>
          <w:szCs w:val="28"/>
        </w:rPr>
      </w:pPr>
      <w:r w:rsidRPr="00B91381">
        <w:rPr>
          <w:sz w:val="28"/>
          <w:szCs w:val="28"/>
        </w:rPr>
        <w:lastRenderedPageBreak/>
        <w:t>- основн</w:t>
      </w:r>
      <w:r w:rsidR="00C14A90" w:rsidRPr="00B91381">
        <w:rPr>
          <w:sz w:val="28"/>
          <w:szCs w:val="28"/>
        </w:rPr>
        <w:t>ая</w:t>
      </w:r>
      <w:r w:rsidRPr="00B91381">
        <w:rPr>
          <w:sz w:val="28"/>
          <w:szCs w:val="28"/>
        </w:rPr>
        <w:t xml:space="preserve"> часть;</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заключение;</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список литературы;</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приложения (если это необходимо).</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Во введении обосновывается актуальность выбранной темы, степень изученности проблемы, раскрывается цель и ставятся задачи проектной работы, указывается объект и предмет исследования, а также теоретико-методологическая основа и информационная база. Дается краткий обзор использованной литературы, описание структуры работы, определяется направление анализа и ожидаемые результаты.</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Основная часть включает не более 2 глав (теорети</w:t>
      </w:r>
      <w:r w:rsidR="00C14A90" w:rsidRPr="00B91381">
        <w:rPr>
          <w:sz w:val="28"/>
          <w:szCs w:val="28"/>
        </w:rPr>
        <w:t>ко-аналитическая</w:t>
      </w:r>
      <w:r w:rsidRPr="00B91381">
        <w:rPr>
          <w:sz w:val="28"/>
          <w:szCs w:val="28"/>
        </w:rPr>
        <w:t xml:space="preserve"> и практико-</w:t>
      </w:r>
      <w:r w:rsidR="00C14A90" w:rsidRPr="00B91381">
        <w:rPr>
          <w:sz w:val="28"/>
          <w:szCs w:val="28"/>
        </w:rPr>
        <w:t>рекомендательная</w:t>
      </w:r>
      <w:r w:rsidRPr="00B91381">
        <w:rPr>
          <w:sz w:val="28"/>
          <w:szCs w:val="28"/>
        </w:rPr>
        <w:t xml:space="preserve"> части), в которых изложен основной материал работы.</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В заключении делаются основные выводы по итогам рассмотрения каждого вопроса/главы, обосновываются возможные пути решения поставленных задач.</w:t>
      </w:r>
    </w:p>
    <w:p w:rsidR="00D769A6" w:rsidRPr="00B91381" w:rsidRDefault="00D769A6" w:rsidP="00D769A6">
      <w:pPr>
        <w:tabs>
          <w:tab w:val="left" w:pos="-180"/>
        </w:tabs>
        <w:spacing w:line="360" w:lineRule="auto"/>
        <w:ind w:firstLine="709"/>
        <w:jc w:val="both"/>
        <w:rPr>
          <w:sz w:val="28"/>
          <w:szCs w:val="28"/>
        </w:rPr>
      </w:pPr>
      <w:proofErr w:type="gramStart"/>
      <w:r w:rsidRPr="00B91381">
        <w:rPr>
          <w:sz w:val="28"/>
          <w:szCs w:val="28"/>
        </w:rPr>
        <w:t>Список</w:t>
      </w:r>
      <w:proofErr w:type="gramEnd"/>
      <w:r w:rsidRPr="00B91381">
        <w:rPr>
          <w:sz w:val="28"/>
          <w:szCs w:val="28"/>
        </w:rPr>
        <w:t xml:space="preserve"> использованный литературы и других источников – не менее 10</w:t>
      </w:r>
      <w:r w:rsidR="007B56A9" w:rsidRPr="00B91381">
        <w:rPr>
          <w:sz w:val="28"/>
          <w:szCs w:val="28"/>
        </w:rPr>
        <w:t xml:space="preserve"> единиц</w:t>
      </w:r>
      <w:r w:rsidRPr="00B91381">
        <w:rPr>
          <w:sz w:val="28"/>
          <w:szCs w:val="28"/>
        </w:rPr>
        <w:t>.</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Приложения (если они необходимы) содержат копии подлинных документов, статистические данные, выдержки из отчетных материалов, отдельные положения из инструкций и правил и т.д. По форме они могут представлять собой текст, многоэлементные таблицы, крупные схемы, графики, рисунки, объемные расчеты (т.е. материалы, имеющие дополнительное, обычно справочное значение, но являющиеся необходимыми для раскрытия темы).</w:t>
      </w:r>
    </w:p>
    <w:p w:rsidR="0003644F" w:rsidRPr="00B91381" w:rsidRDefault="0003644F" w:rsidP="001B705E">
      <w:pPr>
        <w:tabs>
          <w:tab w:val="left" w:pos="-180"/>
        </w:tabs>
        <w:spacing w:line="360" w:lineRule="auto"/>
        <w:ind w:firstLine="709"/>
        <w:jc w:val="both"/>
        <w:rPr>
          <w:sz w:val="28"/>
          <w:szCs w:val="28"/>
        </w:rPr>
      </w:pPr>
      <w:r w:rsidRPr="00B91381">
        <w:rPr>
          <w:sz w:val="28"/>
          <w:szCs w:val="28"/>
        </w:rPr>
        <w:t xml:space="preserve">Оценка проектных работ магистрантов проводится в процессе текущего контроля успеваемости. </w:t>
      </w:r>
      <w:r w:rsidR="001B705E" w:rsidRPr="00B91381">
        <w:rPr>
          <w:sz w:val="28"/>
          <w:szCs w:val="28"/>
        </w:rPr>
        <w:t>Оценка проектной работы складывается из оценки содержания, оформления и устной защиты выдвинутых в проектной работе положений и выводов.</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Оценку «отлично» (86-100 баллов) получают те магистранты, которые успешно защитили проектную работу, выполненную самостоятельно и творчески с глубоким знанием содержания основных вопросов и литературы по теме.</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Оценка «хорошо» (70-85 баллов) ставится тогда, когда в работе, выполненной самостоятельно на высоком теоретическом уровне, нет элементов творчества.</w:t>
      </w:r>
    </w:p>
    <w:p w:rsidR="001B705E" w:rsidRPr="00B91381" w:rsidRDefault="001B705E" w:rsidP="001B705E">
      <w:pPr>
        <w:tabs>
          <w:tab w:val="left" w:pos="-180"/>
        </w:tabs>
        <w:spacing w:line="360" w:lineRule="auto"/>
        <w:ind w:firstLine="709"/>
        <w:jc w:val="both"/>
        <w:rPr>
          <w:sz w:val="28"/>
          <w:szCs w:val="28"/>
        </w:rPr>
      </w:pPr>
      <w:r w:rsidRPr="00B91381">
        <w:rPr>
          <w:sz w:val="28"/>
          <w:szCs w:val="28"/>
        </w:rPr>
        <w:t xml:space="preserve">Оценка «удовлетворительно» (50-69 баллов) ставится, когда в работе в целом </w:t>
      </w:r>
      <w:r w:rsidRPr="00B91381">
        <w:rPr>
          <w:sz w:val="28"/>
          <w:szCs w:val="28"/>
        </w:rPr>
        <w:lastRenderedPageBreak/>
        <w:t>правильно освещаются основные вопросы темы, но мало самостоятельного изложения, существуют недостатки в логическом обосновании многих положений или содержатся отдельные ошибочные положения.</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Оценка «неудовлетворительно» ставится в случае, когда в работе содержатся ошибки в освещении темы и магистранты не смогли дать объяснения теоретическим положениям, выводам, сделанным в проектной работе. В этом случае магистрантам предстоит повторная защита.</w:t>
      </w:r>
    </w:p>
    <w:p w:rsidR="00BC727F" w:rsidRPr="00B91381" w:rsidRDefault="00BC727F" w:rsidP="00424A0B">
      <w:pPr>
        <w:tabs>
          <w:tab w:val="left" w:pos="-180"/>
        </w:tabs>
        <w:ind w:firstLine="709"/>
        <w:jc w:val="both"/>
        <w:rPr>
          <w:b/>
          <w:sz w:val="28"/>
          <w:szCs w:val="28"/>
        </w:rPr>
      </w:pPr>
    </w:p>
    <w:p w:rsidR="00424A0B" w:rsidRPr="00B91381" w:rsidRDefault="00424A0B" w:rsidP="00424A0B">
      <w:pPr>
        <w:tabs>
          <w:tab w:val="left" w:pos="-180"/>
        </w:tabs>
        <w:ind w:firstLine="709"/>
        <w:jc w:val="both"/>
        <w:rPr>
          <w:b/>
          <w:sz w:val="28"/>
          <w:szCs w:val="28"/>
        </w:rPr>
      </w:pPr>
      <w:r w:rsidRPr="00B91381">
        <w:rPr>
          <w:b/>
          <w:sz w:val="28"/>
          <w:szCs w:val="28"/>
        </w:rPr>
        <w:t>Критерии балльной оценки различных форм текущего контроля успеваемости</w:t>
      </w:r>
    </w:p>
    <w:p w:rsidR="00424A0B" w:rsidRPr="00B91381" w:rsidRDefault="00424A0B" w:rsidP="00424A0B">
      <w:r w:rsidRPr="00B9138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6" w:name="_Hlk107308365"/>
      <w:bookmarkStart w:id="17" w:name="_Hlk119596810"/>
      <w:bookmarkEnd w:id="16"/>
      <w:bookmarkEnd w:id="17"/>
      <w:r w:rsidRPr="00B91381">
        <w:rPr>
          <w:sz w:val="28"/>
          <w:szCs w:val="28"/>
        </w:rPr>
        <w:t>.</w:t>
      </w:r>
    </w:p>
    <w:p w:rsidR="00424A0B" w:rsidRPr="00B91381" w:rsidRDefault="00424A0B" w:rsidP="00424A0B"/>
    <w:p w:rsidR="00027DC3" w:rsidRPr="00B91381" w:rsidRDefault="00027DC3" w:rsidP="00424A0B">
      <w:pPr>
        <w:sectPr w:rsidR="00027DC3" w:rsidRPr="00B91381">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charSpace="16384"/>
        </w:sectPr>
      </w:pPr>
    </w:p>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18" w:name="_Toc84922280"/>
      <w:r w:rsidRPr="00B91381">
        <w:rPr>
          <w:rFonts w:ascii="Times New Roman" w:hAnsi="Times New Roman" w:cs="Times New Roman"/>
          <w:b/>
          <w:bCs/>
          <w:color w:val="auto"/>
          <w:sz w:val="28"/>
          <w:szCs w:val="28"/>
        </w:rPr>
        <w:lastRenderedPageBreak/>
        <w:t>7. Фонд оценочных средств для проведения промежуточной аттестации обучающихся по дисциплине</w:t>
      </w:r>
      <w:bookmarkEnd w:id="18"/>
    </w:p>
    <w:p w:rsidR="00424A0B" w:rsidRPr="00B91381" w:rsidRDefault="00424A0B" w:rsidP="00424A0B">
      <w:pPr>
        <w:suppressAutoHyphens/>
        <w:spacing w:line="360" w:lineRule="auto"/>
        <w:ind w:firstLine="708"/>
        <w:jc w:val="both"/>
        <w:rPr>
          <w:sz w:val="28"/>
        </w:rPr>
      </w:pPr>
      <w:bookmarkStart w:id="19" w:name="_Hlk107308697"/>
      <w:r w:rsidRPr="00B9138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B91381">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p w:rsidR="00424A0B" w:rsidRPr="00B91381" w:rsidRDefault="00424A0B" w:rsidP="003C046C">
      <w:pPr>
        <w:spacing w:line="360" w:lineRule="exact"/>
        <w:jc w:val="both"/>
        <w:rPr>
          <w:b/>
          <w:sz w:val="28"/>
          <w:szCs w:val="28"/>
        </w:rPr>
      </w:pPr>
    </w:p>
    <w:p w:rsidR="00424A0B" w:rsidRPr="00B91381" w:rsidRDefault="00424A0B" w:rsidP="00424A0B">
      <w:pPr>
        <w:spacing w:line="360" w:lineRule="auto"/>
      </w:pPr>
      <w:r w:rsidRPr="00B9138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027DC3" w:rsidRPr="00B91381" w:rsidRDefault="002534CF">
      <w:pPr>
        <w:ind w:firstLine="709"/>
        <w:jc w:val="right"/>
        <w:rPr>
          <w:sz w:val="28"/>
          <w:szCs w:val="28"/>
        </w:rPr>
      </w:pPr>
      <w:r w:rsidRPr="00B91381">
        <w:rPr>
          <w:sz w:val="28"/>
          <w:szCs w:val="28"/>
        </w:rPr>
        <w:t xml:space="preserve">Таблица </w:t>
      </w:r>
      <w:r w:rsidR="00424A0B" w:rsidRPr="00B91381">
        <w:rPr>
          <w:sz w:val="28"/>
          <w:szCs w:val="28"/>
        </w:rPr>
        <w:t>6</w:t>
      </w:r>
    </w:p>
    <w:tbl>
      <w:tblPr>
        <w:tblW w:w="5061" w:type="pct"/>
        <w:tblLook w:val="00A0" w:firstRow="1" w:lastRow="0" w:firstColumn="1" w:lastColumn="0" w:noHBand="0" w:noVBand="0"/>
      </w:tblPr>
      <w:tblGrid>
        <w:gridCol w:w="2122"/>
        <w:gridCol w:w="1984"/>
        <w:gridCol w:w="2835"/>
        <w:gridCol w:w="7797"/>
      </w:tblGrid>
      <w:tr w:rsidR="00027DC3" w:rsidRPr="00B91381" w:rsidTr="005C7730">
        <w:tc>
          <w:tcPr>
            <w:tcW w:w="2122"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Наименование компетенции</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Результаты обучения (умения и знания), соотнесенные с индикаторами достижения компетенции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Типовые контрольные задания</w:t>
            </w:r>
          </w:p>
        </w:tc>
      </w:tr>
      <w:tr w:rsidR="00027DC3" w:rsidRPr="00B91381" w:rsidTr="005C7730">
        <w:tc>
          <w:tcPr>
            <w:tcW w:w="2122" w:type="dxa"/>
            <w:vMerge w:val="restart"/>
            <w:tcBorders>
              <w:top w:val="single" w:sz="4" w:space="0" w:color="000000"/>
              <w:left w:val="single" w:sz="4" w:space="0" w:color="000000"/>
              <w:bottom w:val="single" w:sz="4" w:space="0" w:color="000000"/>
              <w:right w:val="single" w:sz="4" w:space="0" w:color="000000"/>
            </w:tcBorders>
          </w:tcPr>
          <w:p w:rsidR="005C7730" w:rsidRPr="00B91381" w:rsidRDefault="002534CF" w:rsidP="005C7730">
            <w:pPr>
              <w:rPr>
                <w:b/>
                <w:sz w:val="24"/>
                <w:szCs w:val="24"/>
              </w:rPr>
            </w:pPr>
            <w:r w:rsidRPr="00B91381">
              <w:rPr>
                <w:b/>
                <w:sz w:val="24"/>
                <w:szCs w:val="24"/>
              </w:rPr>
              <w:t>УК-4</w:t>
            </w:r>
          </w:p>
          <w:p w:rsidR="00027DC3" w:rsidRPr="00B91381" w:rsidRDefault="002534CF" w:rsidP="005C7730">
            <w:pPr>
              <w:rPr>
                <w:sz w:val="22"/>
                <w:szCs w:val="22"/>
              </w:rPr>
            </w:pPr>
            <w:r w:rsidRPr="00B91381">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hd w:val="clear" w:color="auto" w:fill="FFFFFF"/>
              <w:rPr>
                <w:sz w:val="22"/>
                <w:szCs w:val="22"/>
              </w:rPr>
            </w:pPr>
            <w:r w:rsidRPr="00B91381">
              <w:rPr>
                <w:sz w:val="24"/>
                <w:szCs w:val="24"/>
              </w:rPr>
              <w:t>1. Демонстрирует понимание разнообразия культур в процессе межкультурного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bCs/>
                <w:iCs/>
                <w:spacing w:val="-6"/>
                <w:sz w:val="24"/>
                <w:szCs w:val="24"/>
                <w:lang w:eastAsia="en-US"/>
              </w:rPr>
            </w:pPr>
            <w:r w:rsidRPr="00B91381">
              <w:rPr>
                <w:b/>
                <w:bCs/>
                <w:i/>
                <w:iCs/>
                <w:spacing w:val="-6"/>
                <w:sz w:val="24"/>
                <w:szCs w:val="24"/>
                <w:lang w:eastAsia="en-US"/>
              </w:rPr>
              <w:t xml:space="preserve">Знать </w:t>
            </w:r>
            <w:r w:rsidRPr="00B91381">
              <w:rPr>
                <w:bCs/>
                <w:iCs/>
                <w:spacing w:val="-6"/>
                <w:sz w:val="24"/>
                <w:szCs w:val="24"/>
                <w:lang w:eastAsia="en-US"/>
              </w:rPr>
              <w:t>особенности культур регионов России в процессе межкультурного взаимодействия в сфере финансовых отношений и регионального развития</w:t>
            </w:r>
          </w:p>
          <w:p w:rsidR="00027DC3" w:rsidRPr="00B91381" w:rsidRDefault="002534CF" w:rsidP="005C7730">
            <w:pPr>
              <w:rPr>
                <w:sz w:val="24"/>
                <w:szCs w:val="24"/>
              </w:rPr>
            </w:pPr>
            <w:r w:rsidRPr="00B91381">
              <w:rPr>
                <w:b/>
                <w:bCs/>
                <w:i/>
                <w:iCs/>
                <w:spacing w:val="-6"/>
                <w:sz w:val="24"/>
                <w:szCs w:val="24"/>
                <w:lang w:eastAsia="en-US"/>
              </w:rPr>
              <w:t>Уметь</w:t>
            </w:r>
            <w:r w:rsidRPr="00B91381">
              <w:rPr>
                <w:spacing w:val="-6"/>
                <w:sz w:val="24"/>
                <w:szCs w:val="24"/>
                <w:lang w:eastAsia="en-US"/>
              </w:rPr>
              <w:t xml:space="preserve"> организовывать межличностные отношения и межкультурное взаимодействия с учетом региональных особенностей</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jc w:val="both"/>
              <w:rPr>
                <w:color w:val="000000"/>
                <w:sz w:val="24"/>
                <w:szCs w:val="24"/>
              </w:rPr>
            </w:pPr>
            <w:r w:rsidRPr="00B91381">
              <w:rPr>
                <w:color w:val="000000"/>
                <w:sz w:val="24"/>
                <w:szCs w:val="24"/>
              </w:rPr>
              <w:t>Проблемами, препятствующими устойчивому и сбалансированному развитию регионов, являются значительные различия в уровне социально-экономического развития регионов, недостаточная инфраструктурная обеспеченность ряда регионов и городов, низкий уровень их экономического взаимодействия, высокая степень износа транспортной, энергетической и инженерной инфраструктуры.</w:t>
            </w:r>
          </w:p>
          <w:p w:rsidR="00027DC3" w:rsidRPr="00B91381" w:rsidRDefault="002534CF">
            <w:pPr>
              <w:jc w:val="both"/>
              <w:rPr>
                <w:bCs/>
                <w:sz w:val="24"/>
                <w:szCs w:val="24"/>
              </w:rPr>
            </w:pPr>
            <w:r w:rsidRPr="00B91381">
              <w:rPr>
                <w:bCs/>
                <w:sz w:val="24"/>
                <w:szCs w:val="24"/>
              </w:rPr>
              <w:t>Для преодоления указанных проблем в регионах и муниципалитетах разрабатываются стратегии и направленные на их реализацию программы и проекты. Стратегическое планирование в настоящее время осуществляется в соответствии с Федеральным законом от 28 июня 2014 г. № 172-ФЗ «О стратегическом планировании в Российской Федерации». Данный закон регулирует процесс координации государственного и муниципального стратегического управления, органов государственной власти субъектов Российской Федерации, органов местного самоуправления и поря</w:t>
            </w:r>
            <w:r w:rsidRPr="00B91381">
              <w:rPr>
                <w:bCs/>
                <w:sz w:val="24"/>
                <w:szCs w:val="24"/>
              </w:rPr>
              <w:lastRenderedPageBreak/>
              <w:t>док их взаимодействия с общественными, научными и иными организациями в сфере стратегического планирования.</w:t>
            </w:r>
          </w:p>
          <w:p w:rsidR="00027DC3" w:rsidRPr="00B91381" w:rsidRDefault="002534CF">
            <w:pPr>
              <w:jc w:val="both"/>
              <w:rPr>
                <w:bCs/>
                <w:sz w:val="24"/>
                <w:szCs w:val="24"/>
              </w:rPr>
            </w:pPr>
            <w:r w:rsidRPr="00B91381">
              <w:rPr>
                <w:bCs/>
                <w:sz w:val="24"/>
                <w:szCs w:val="24"/>
              </w:rPr>
              <w:t>Стратегическое планирование является непрерывным процессом выбора и реализации стратегий на основе анализа внешней и внутренней среды, построения желаемого образа будущего, выявления из ряда альтернатив перспективных проектов, позволяющих желаемый образ превратить в действительность.</w:t>
            </w:r>
          </w:p>
          <w:p w:rsidR="00027DC3" w:rsidRPr="00B91381" w:rsidRDefault="002534CF">
            <w:pPr>
              <w:jc w:val="both"/>
              <w:rPr>
                <w:bCs/>
                <w:sz w:val="24"/>
                <w:szCs w:val="24"/>
              </w:rPr>
            </w:pPr>
            <w:r w:rsidRPr="00B91381">
              <w:rPr>
                <w:bCs/>
                <w:sz w:val="24"/>
                <w:szCs w:val="24"/>
              </w:rPr>
              <w:t>На основе анализа основных макроэкономических показателей социально-экономического развития одного из регионов Приволжского федерального округа сформировать проекты развития и выбрать наиболее приемлемые формы, методы их реализации и управления социально-экономическими процессами на региональном уровне.</w:t>
            </w:r>
          </w:p>
          <w:p w:rsidR="00027DC3" w:rsidRPr="00B91381" w:rsidRDefault="00027DC3">
            <w:pPr>
              <w:jc w:val="both"/>
              <w:rPr>
                <w:bCs/>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8"/>
                <w:szCs w:val="28"/>
                <w:lang w:eastAsia="en-US"/>
              </w:rPr>
            </w:pPr>
            <w:r w:rsidRPr="00B91381">
              <w:rPr>
                <w:sz w:val="24"/>
                <w:szCs w:val="24"/>
              </w:rPr>
              <w:t>Основоположник теории человеческого капитала Г. Беккер в своей фундаментальной работе «</w:t>
            </w:r>
            <w:proofErr w:type="spellStart"/>
            <w:r w:rsidRPr="00B91381">
              <w:rPr>
                <w:sz w:val="24"/>
                <w:szCs w:val="24"/>
              </w:rPr>
              <w:t>Human</w:t>
            </w:r>
            <w:proofErr w:type="spellEnd"/>
            <w:r w:rsidRPr="00B91381">
              <w:rPr>
                <w:sz w:val="24"/>
                <w:szCs w:val="24"/>
              </w:rPr>
              <w:t xml:space="preserve"> </w:t>
            </w:r>
            <w:proofErr w:type="spellStart"/>
            <w:r w:rsidRPr="00B91381">
              <w:rPr>
                <w:sz w:val="24"/>
                <w:szCs w:val="24"/>
              </w:rPr>
              <w:t>Capital</w:t>
            </w:r>
            <w:proofErr w:type="spellEnd"/>
            <w:r w:rsidRPr="00B91381">
              <w:rPr>
                <w:sz w:val="24"/>
                <w:szCs w:val="24"/>
              </w:rPr>
              <w:t>» сформулировал модель, согласно который каждый работник может рассматриваться как комбинация одной единицы простого труда и известного количества воплощенного «человеческого капитала». Отсюда доход индивидуума определяется сочетанием его простого труда и инвестициями в человеческий капитал. Объясните источники региональной дифференциации в стоимости человеческого капитала. Какие факторы влияют на человеческий капитал в регионе?</w:t>
            </w:r>
          </w:p>
        </w:tc>
      </w:tr>
      <w:tr w:rsidR="00027DC3" w:rsidRPr="00B91381" w:rsidTr="005C7730">
        <w:trPr>
          <w:trHeight w:val="639"/>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2"/>
                <w:szCs w:val="22"/>
              </w:rPr>
            </w:pPr>
            <w:r w:rsidRPr="00B91381">
              <w:rPr>
                <w:sz w:val="24"/>
                <w:szCs w:val="24"/>
              </w:rPr>
              <w:t>2. Выстраивает межличностные взаимодействия путем создания общепринятых норм культурного самовыражения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pacing w:val="-6"/>
                <w:sz w:val="24"/>
                <w:szCs w:val="24"/>
                <w:lang w:eastAsia="en-US"/>
              </w:rPr>
            </w:pPr>
            <w:r w:rsidRPr="00B91381">
              <w:rPr>
                <w:b/>
                <w:bCs/>
                <w:i/>
                <w:iCs/>
                <w:spacing w:val="-6"/>
                <w:sz w:val="24"/>
                <w:szCs w:val="24"/>
                <w:lang w:eastAsia="en-US"/>
              </w:rPr>
              <w:t>Знать</w:t>
            </w:r>
            <w:r w:rsidRPr="00B91381">
              <w:rPr>
                <w:spacing w:val="-6"/>
                <w:sz w:val="24"/>
                <w:szCs w:val="24"/>
                <w:lang w:eastAsia="en-US"/>
              </w:rPr>
              <w:t xml:space="preserve"> общепринятые нормы культурного самовыражения в регионах России</w:t>
            </w:r>
          </w:p>
          <w:p w:rsidR="00027DC3" w:rsidRPr="00B91381" w:rsidRDefault="002534CF" w:rsidP="005C7730">
            <w:pPr>
              <w:rPr>
                <w:sz w:val="24"/>
                <w:szCs w:val="24"/>
              </w:rPr>
            </w:pPr>
            <w:r w:rsidRPr="00B91381">
              <w:rPr>
                <w:b/>
                <w:bCs/>
                <w:i/>
                <w:iCs/>
                <w:spacing w:val="-6"/>
                <w:sz w:val="24"/>
                <w:szCs w:val="24"/>
                <w:lang w:eastAsia="en-US"/>
              </w:rPr>
              <w:t>Уметь</w:t>
            </w:r>
            <w:r w:rsidRPr="00B91381">
              <w:rPr>
                <w:spacing w:val="-6"/>
                <w:sz w:val="24"/>
                <w:szCs w:val="24"/>
                <w:lang w:eastAsia="en-US"/>
              </w:rPr>
              <w:t xml:space="preserve"> выстраивать межличностные взаимодействия на основе знания общепринятых норм самовыражения в регионах России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5A4580" w:rsidRPr="00B91381" w:rsidRDefault="005A4580">
            <w:pPr>
              <w:jc w:val="both"/>
              <w:rPr>
                <w:sz w:val="24"/>
                <w:szCs w:val="24"/>
              </w:rPr>
            </w:pPr>
            <w:r w:rsidRPr="00B91381">
              <w:rPr>
                <w:sz w:val="24"/>
                <w:szCs w:val="24"/>
              </w:rPr>
              <w:t xml:space="preserve">Регионы также нуждаются в рекламе, как товары на полке магазина. В связи с этим руководство Ульяновской области, следуя примеру других регионов, решило поработать над имиджем своего региона. Основой для этого стала разработанная компанией </w:t>
            </w:r>
            <w:proofErr w:type="spellStart"/>
            <w:r w:rsidRPr="00B91381">
              <w:rPr>
                <w:sz w:val="24"/>
                <w:szCs w:val="24"/>
              </w:rPr>
              <w:t>Stas</w:t>
            </w:r>
            <w:proofErr w:type="spellEnd"/>
            <w:r w:rsidRPr="00B91381">
              <w:rPr>
                <w:sz w:val="24"/>
                <w:szCs w:val="24"/>
              </w:rPr>
              <w:t xml:space="preserve"> </w:t>
            </w:r>
            <w:proofErr w:type="spellStart"/>
            <w:r w:rsidRPr="00B91381">
              <w:rPr>
                <w:sz w:val="24"/>
                <w:szCs w:val="24"/>
              </w:rPr>
              <w:t>Marketing</w:t>
            </w:r>
            <w:proofErr w:type="spellEnd"/>
            <w:r w:rsidRPr="00B91381">
              <w:rPr>
                <w:sz w:val="24"/>
                <w:szCs w:val="24"/>
              </w:rPr>
              <w:t xml:space="preserve"> </w:t>
            </w:r>
            <w:proofErr w:type="spellStart"/>
            <w:r w:rsidRPr="00B91381">
              <w:rPr>
                <w:sz w:val="24"/>
                <w:szCs w:val="24"/>
              </w:rPr>
              <w:t>Partners</w:t>
            </w:r>
            <w:proofErr w:type="spellEnd"/>
            <w:r w:rsidRPr="00B91381">
              <w:rPr>
                <w:sz w:val="24"/>
                <w:szCs w:val="24"/>
              </w:rPr>
              <w:t xml:space="preserve"> программа развития бренда области. В рамках этой программы планируется проведение различных PR-мероприятий, создание сообществ в социальных сетях и организация Ульяновского авиатранспортного форума. Эти меры направлены на привлечение внимания населения, инвесторов и внешних рынков к региону. </w:t>
            </w:r>
          </w:p>
          <w:p w:rsidR="005A4580" w:rsidRPr="00B91381" w:rsidRDefault="005A4580">
            <w:pPr>
              <w:jc w:val="both"/>
              <w:rPr>
                <w:sz w:val="24"/>
                <w:szCs w:val="24"/>
              </w:rPr>
            </w:pPr>
            <w:r w:rsidRPr="00B91381">
              <w:rPr>
                <w:sz w:val="24"/>
                <w:szCs w:val="24"/>
              </w:rPr>
              <w:t xml:space="preserve">В прошлом Минэкономразвития России также занималось работой по созданию концепции продвижения национальных и региональных брендов. </w:t>
            </w:r>
            <w:r w:rsidRPr="00B91381">
              <w:rPr>
                <w:sz w:val="24"/>
                <w:szCs w:val="24"/>
              </w:rPr>
              <w:lastRenderedPageBreak/>
              <w:t>Однако данная идея не получила должного дальнейшего развития, и работа по созданию региональных брендов перешла к чиновникам-энтузиастам.</w:t>
            </w:r>
          </w:p>
          <w:p w:rsidR="005A4580" w:rsidRPr="00B91381" w:rsidRDefault="005A4580">
            <w:pPr>
              <w:jc w:val="both"/>
              <w:rPr>
                <w:sz w:val="24"/>
                <w:szCs w:val="24"/>
              </w:rPr>
            </w:pPr>
            <w:r w:rsidRPr="00B91381">
              <w:rPr>
                <w:sz w:val="24"/>
                <w:szCs w:val="24"/>
              </w:rPr>
              <w:t>Брендирование регионов имеет экономическое направление, так как его целью является привлечение инвестиций, развитие туризма, создание и продвижение местных товаров. Также это помогает сохранить население региона и привлечь квалифицированных работников. В России пока мало регионов, которые активно развивают свои бренды, и большинство существующих брендов сложилось естественным путем.</w:t>
            </w:r>
          </w:p>
          <w:p w:rsidR="00027DC3" w:rsidRPr="00B91381" w:rsidRDefault="002534CF">
            <w:pPr>
              <w:jc w:val="both"/>
              <w:rPr>
                <w:sz w:val="24"/>
                <w:szCs w:val="24"/>
              </w:rPr>
            </w:pPr>
            <w:r w:rsidRPr="00B91381">
              <w:rPr>
                <w:sz w:val="24"/>
                <w:szCs w:val="24"/>
              </w:rPr>
              <w:t xml:space="preserve">Параллельно шло создание брендов регионов «снизу». </w:t>
            </w:r>
            <w:r w:rsidR="005A4580" w:rsidRPr="00B91381">
              <w:rPr>
                <w:sz w:val="24"/>
                <w:szCs w:val="24"/>
              </w:rPr>
              <w:t>«</w:t>
            </w:r>
            <w:r w:rsidRPr="00B91381">
              <w:rPr>
                <w:sz w:val="24"/>
                <w:szCs w:val="24"/>
              </w:rPr>
              <w:t>Так, г. Мышкин стал мышиной столицей района, Урюпинск — провинциальной, Нижний Новгород — поволжской. Бренд «Казань — третья столица России» даже зарегистрирован в Роспатенте и считается товарным знаком города. Траты на регистрацию нелишние: новый имидж привлек в город 96 млрд руб.</w:t>
            </w:r>
          </w:p>
          <w:p w:rsidR="00027DC3" w:rsidRPr="00B91381" w:rsidRDefault="002534CF">
            <w:pPr>
              <w:jc w:val="both"/>
              <w:rPr>
                <w:sz w:val="24"/>
                <w:szCs w:val="24"/>
              </w:rPr>
            </w:pPr>
            <w:r w:rsidRPr="00B91381">
              <w:rPr>
                <w:sz w:val="24"/>
                <w:szCs w:val="24"/>
              </w:rPr>
              <w:t>Великий Устюг — официальная «родина Деда Мороза» — смог привлечь за один год более 250 тыс. туристов, за 11 лет гости города принесли в бюджет 2,3 млрд руб.</w:t>
            </w:r>
          </w:p>
          <w:p w:rsidR="00027DC3" w:rsidRPr="00B91381" w:rsidRDefault="002534CF">
            <w:pPr>
              <w:jc w:val="both"/>
              <w:rPr>
                <w:sz w:val="24"/>
                <w:szCs w:val="24"/>
              </w:rPr>
            </w:pPr>
            <w:r w:rsidRPr="00B91381">
              <w:rPr>
                <w:sz w:val="24"/>
                <w:szCs w:val="24"/>
              </w:rPr>
              <w:t>«Суть брендинга — достичь полного совпадения имиджа и идентичности», — говорит Денис Визгалов — руководитель проектов фонда «Институт экономики города». Он считает, что при создании бренда двигаться надо от понимания сути места: «Сначала надо смотреть, что это за место, какие у него уникальные особенности, чем оно отличается от других мест и какие у него ресурсы развития. Потом на основе этого анализа выстраивать концепцию бренда, искать основную тему территории, и потом работать по нескольким направлениям, чтобы эта концепция переходила в имидж».</w:t>
            </w:r>
          </w:p>
          <w:p w:rsidR="00027DC3" w:rsidRPr="00B91381" w:rsidRDefault="002534CF">
            <w:pPr>
              <w:jc w:val="both"/>
              <w:rPr>
                <w:sz w:val="24"/>
                <w:szCs w:val="24"/>
              </w:rPr>
            </w:pPr>
            <w:r w:rsidRPr="00B91381">
              <w:rPr>
                <w:sz w:val="24"/>
                <w:szCs w:val="24"/>
              </w:rPr>
              <w:t>Цели у тех, кто занимается брендингом, разные, но все они лежат в экономической плоскости. «Бренд региона нужен для демонстрации отличий от других областей, ответа на вопрос, что это за регион и для чего он есть (миссия), и его представлений о своем будущем (видение)», — говорит сопредседатель Совета по национальной конкурентоспособности Андрей Шестопалов.</w:t>
            </w:r>
          </w:p>
          <w:p w:rsidR="00027DC3" w:rsidRPr="00B91381" w:rsidRDefault="002534CF">
            <w:pPr>
              <w:jc w:val="both"/>
              <w:rPr>
                <w:sz w:val="24"/>
                <w:szCs w:val="24"/>
              </w:rPr>
            </w:pPr>
            <w:r w:rsidRPr="00B91381">
              <w:rPr>
                <w:sz w:val="24"/>
                <w:szCs w:val="24"/>
              </w:rPr>
              <w:t xml:space="preserve">«Самая очевидная цель — привлечение инвестиций. Бренд — это инструмент донесения тех ценностей, что предлагает регион, его специфики», — </w:t>
            </w:r>
            <w:r w:rsidRPr="00B91381">
              <w:rPr>
                <w:sz w:val="24"/>
                <w:szCs w:val="24"/>
              </w:rPr>
              <w:lastRenderedPageBreak/>
              <w:t xml:space="preserve">считает Андрей </w:t>
            </w:r>
            <w:proofErr w:type="spellStart"/>
            <w:r w:rsidRPr="00B91381">
              <w:rPr>
                <w:sz w:val="24"/>
                <w:szCs w:val="24"/>
              </w:rPr>
              <w:t>Стась</w:t>
            </w:r>
            <w:proofErr w:type="spellEnd"/>
            <w:r w:rsidRPr="00B91381">
              <w:rPr>
                <w:sz w:val="24"/>
                <w:szCs w:val="24"/>
              </w:rPr>
              <w:t xml:space="preserve"> — управляющий партнер компании </w:t>
            </w:r>
            <w:proofErr w:type="spellStart"/>
            <w:r w:rsidRPr="00B91381">
              <w:rPr>
                <w:sz w:val="24"/>
                <w:szCs w:val="24"/>
              </w:rPr>
              <w:t>Stas</w:t>
            </w:r>
            <w:proofErr w:type="spellEnd"/>
            <w:r w:rsidRPr="00B91381">
              <w:rPr>
                <w:sz w:val="24"/>
                <w:szCs w:val="24"/>
              </w:rPr>
              <w:t xml:space="preserve"> </w:t>
            </w:r>
            <w:proofErr w:type="spellStart"/>
            <w:r w:rsidRPr="00B91381">
              <w:rPr>
                <w:sz w:val="24"/>
                <w:szCs w:val="24"/>
              </w:rPr>
              <w:t>Marketing</w:t>
            </w:r>
            <w:proofErr w:type="spellEnd"/>
            <w:r w:rsidRPr="00B91381">
              <w:rPr>
                <w:sz w:val="24"/>
                <w:szCs w:val="24"/>
              </w:rPr>
              <w:t xml:space="preserve"> </w:t>
            </w:r>
            <w:proofErr w:type="spellStart"/>
            <w:r w:rsidRPr="00B91381">
              <w:rPr>
                <w:sz w:val="24"/>
                <w:szCs w:val="24"/>
              </w:rPr>
              <w:t>Partners</w:t>
            </w:r>
            <w:proofErr w:type="spellEnd"/>
            <w:r w:rsidRPr="00B91381">
              <w:rPr>
                <w:sz w:val="24"/>
                <w:szCs w:val="24"/>
              </w:rPr>
              <w:t xml:space="preserve">. Другие направления — развитие туризма, создание и продвижение местных товаров. Есть и социальный эффект: «Региону важно, чтобы люди не уезжали, чтобы приезжали не только гастарбайтеры, но и квалифицированные рабочие, чтобы регион молодел, был работоспособнее», — говорит </w:t>
            </w:r>
            <w:proofErr w:type="spellStart"/>
            <w:r w:rsidRPr="00B91381">
              <w:rPr>
                <w:sz w:val="24"/>
                <w:szCs w:val="24"/>
              </w:rPr>
              <w:t>Стась</w:t>
            </w:r>
            <w:proofErr w:type="spellEnd"/>
            <w:r w:rsidRPr="00B91381">
              <w:rPr>
                <w:sz w:val="24"/>
                <w:szCs w:val="24"/>
              </w:rPr>
              <w:t>.</w:t>
            </w:r>
          </w:p>
          <w:p w:rsidR="00027DC3" w:rsidRPr="00B91381" w:rsidRDefault="002534CF">
            <w:pPr>
              <w:jc w:val="both"/>
              <w:rPr>
                <w:sz w:val="24"/>
                <w:szCs w:val="24"/>
              </w:rPr>
            </w:pPr>
            <w:r w:rsidRPr="00B91381">
              <w:rPr>
                <w:sz w:val="24"/>
                <w:szCs w:val="24"/>
              </w:rPr>
              <w:t xml:space="preserve">В России мало регионов, которые профессионально развивают свой бренд. Так, Визгалов считает, что на этот путь вступили Омская и Ульяновская области, Алтайский край и Бурятия. «Но все это бессистемно, вразнобой, с разными мотивами», — добавляет </w:t>
            </w:r>
            <w:proofErr w:type="spellStart"/>
            <w:r w:rsidRPr="00B91381">
              <w:rPr>
                <w:sz w:val="24"/>
                <w:szCs w:val="24"/>
              </w:rPr>
              <w:t>Стась</w:t>
            </w:r>
            <w:proofErr w:type="spellEnd"/>
            <w:r w:rsidRPr="00B91381">
              <w:rPr>
                <w:sz w:val="24"/>
                <w:szCs w:val="24"/>
              </w:rPr>
              <w:t>. Пока можно говорить только об отдельных брендах, многие из которых сложились сами по себе (например, ХМАО). «Имидж некоторых регионов сложился стихийно в результате естественных причин (Мышкин, Калужская область, Москва)», — говорит Шестопалов.</w:t>
            </w:r>
          </w:p>
          <w:p w:rsidR="00027DC3" w:rsidRPr="00B91381" w:rsidRDefault="002534CF">
            <w:pPr>
              <w:jc w:val="both"/>
              <w:rPr>
                <w:sz w:val="24"/>
                <w:szCs w:val="24"/>
              </w:rPr>
            </w:pPr>
            <w:r w:rsidRPr="00B91381">
              <w:rPr>
                <w:sz w:val="24"/>
                <w:szCs w:val="24"/>
              </w:rPr>
              <w:t xml:space="preserve">Самый известный имидж-проект последнего времени — создание бренда Перми. Эта программа стала широко известной в России благодаря одному из ее идейных вдохновителей — московскому дизайнеру Артемию Лебедеву. «Для Перми это очень важно, потому что город тяжелый, промышленный, пролетарский. Ему нужны провокации, которые ставили бы культуру на первый план», — считает </w:t>
            </w:r>
            <w:proofErr w:type="spellStart"/>
            <w:r w:rsidRPr="00B91381">
              <w:rPr>
                <w:sz w:val="24"/>
                <w:szCs w:val="24"/>
              </w:rPr>
              <w:t>Визгалов</w:t>
            </w:r>
            <w:proofErr w:type="spellEnd"/>
            <w:r w:rsidR="004B1381" w:rsidRPr="00B91381">
              <w:rPr>
                <w:sz w:val="24"/>
                <w:szCs w:val="24"/>
              </w:rPr>
              <w:t>». (https://buybrand.ru/news/885/; https://www.km.ru/biznes-i-finansy/ekonomika-rossii/regionalnaya-politika/14509)</w:t>
            </w:r>
          </w:p>
          <w:p w:rsidR="00027DC3" w:rsidRPr="00B91381" w:rsidRDefault="00027DC3">
            <w:pPr>
              <w:jc w:val="both"/>
              <w:rPr>
                <w:sz w:val="24"/>
                <w:szCs w:val="24"/>
              </w:rPr>
            </w:pPr>
          </w:p>
          <w:p w:rsidR="00027DC3" w:rsidRPr="00B91381" w:rsidRDefault="002534CF">
            <w:pPr>
              <w:jc w:val="both"/>
              <w:rPr>
                <w:sz w:val="24"/>
                <w:szCs w:val="24"/>
              </w:rPr>
            </w:pPr>
            <w:r w:rsidRPr="00B91381">
              <w:rPr>
                <w:sz w:val="24"/>
                <w:szCs w:val="24"/>
              </w:rPr>
              <w:t xml:space="preserve">1. </w:t>
            </w:r>
            <w:r w:rsidR="00F46054" w:rsidRPr="00B91381">
              <w:rPr>
                <w:sz w:val="24"/>
                <w:szCs w:val="24"/>
              </w:rPr>
              <w:t xml:space="preserve">На основании представленного кейса приведите обоснование и сделайте выводы о том, </w:t>
            </w:r>
            <w:r w:rsidRPr="00B91381">
              <w:rPr>
                <w:sz w:val="24"/>
                <w:szCs w:val="24"/>
              </w:rPr>
              <w:t>на каком уровне должно быть заложено развитие и управление данными территориями — муниципально</w:t>
            </w:r>
            <w:r w:rsidR="00F46054" w:rsidRPr="00B91381">
              <w:rPr>
                <w:sz w:val="24"/>
                <w:szCs w:val="24"/>
              </w:rPr>
              <w:t>м</w:t>
            </w:r>
            <w:r w:rsidRPr="00B91381">
              <w:rPr>
                <w:sz w:val="24"/>
                <w:szCs w:val="24"/>
              </w:rPr>
              <w:t xml:space="preserve"> или регионально</w:t>
            </w:r>
            <w:r w:rsidR="00F46054" w:rsidRPr="00B91381">
              <w:rPr>
                <w:sz w:val="24"/>
                <w:szCs w:val="24"/>
              </w:rPr>
              <w:t>м. Аргументируйте свою позицию.</w:t>
            </w:r>
          </w:p>
          <w:p w:rsidR="00F46054" w:rsidRPr="00B91381" w:rsidRDefault="002534CF" w:rsidP="00F46054">
            <w:pPr>
              <w:jc w:val="both"/>
              <w:rPr>
                <w:sz w:val="24"/>
                <w:szCs w:val="24"/>
              </w:rPr>
            </w:pPr>
            <w:r w:rsidRPr="00B91381">
              <w:rPr>
                <w:sz w:val="24"/>
                <w:szCs w:val="24"/>
              </w:rPr>
              <w:t xml:space="preserve">2. </w:t>
            </w:r>
            <w:r w:rsidR="00F46054" w:rsidRPr="00B91381">
              <w:rPr>
                <w:sz w:val="24"/>
                <w:szCs w:val="24"/>
              </w:rPr>
              <w:t>Приведите примеры из зарубежной практики, которые иллюстрируют применение возможностей управления территориями для продвижения их бренда.</w:t>
            </w:r>
          </w:p>
          <w:p w:rsidR="00027DC3" w:rsidRPr="00B91381" w:rsidRDefault="002534CF">
            <w:pPr>
              <w:jc w:val="both"/>
              <w:rPr>
                <w:sz w:val="24"/>
                <w:szCs w:val="24"/>
              </w:rPr>
            </w:pPr>
            <w:r w:rsidRPr="00B91381">
              <w:rPr>
                <w:sz w:val="24"/>
                <w:szCs w:val="24"/>
              </w:rPr>
              <w:t xml:space="preserve">3. </w:t>
            </w:r>
            <w:r w:rsidR="005A4580" w:rsidRPr="00B91381">
              <w:rPr>
                <w:sz w:val="24"/>
                <w:szCs w:val="24"/>
              </w:rPr>
              <w:t xml:space="preserve">Назовите и охарактеризуйте целевой сегмент </w:t>
            </w:r>
            <w:r w:rsidRPr="00B91381">
              <w:rPr>
                <w:sz w:val="24"/>
                <w:szCs w:val="24"/>
              </w:rPr>
              <w:t>в используемых профессионалами методах продвижения территории</w:t>
            </w:r>
            <w:r w:rsidR="005A4580" w:rsidRPr="00B91381">
              <w:rPr>
                <w:sz w:val="24"/>
                <w:szCs w:val="24"/>
              </w:rPr>
              <w:t>.</w:t>
            </w:r>
          </w:p>
          <w:p w:rsidR="00027DC3" w:rsidRPr="00B91381" w:rsidRDefault="002534CF">
            <w:pPr>
              <w:jc w:val="both"/>
              <w:rPr>
                <w:sz w:val="24"/>
                <w:szCs w:val="24"/>
              </w:rPr>
            </w:pPr>
            <w:r w:rsidRPr="00B91381">
              <w:rPr>
                <w:sz w:val="24"/>
                <w:szCs w:val="24"/>
              </w:rPr>
              <w:t>4. Предложите три самых актуальных</w:t>
            </w:r>
            <w:r w:rsidR="005A4580" w:rsidRPr="00B91381">
              <w:rPr>
                <w:sz w:val="24"/>
                <w:szCs w:val="24"/>
              </w:rPr>
              <w:t xml:space="preserve"> </w:t>
            </w:r>
            <w:r w:rsidRPr="00B91381">
              <w:rPr>
                <w:sz w:val="24"/>
                <w:szCs w:val="24"/>
              </w:rPr>
              <w:t xml:space="preserve">направления территориального развития региона, </w:t>
            </w:r>
            <w:r w:rsidR="005A4580" w:rsidRPr="00B91381">
              <w:rPr>
                <w:sz w:val="24"/>
                <w:szCs w:val="24"/>
              </w:rPr>
              <w:t>обоснуйте и аргументируйте свой ответ</w:t>
            </w:r>
            <w:r w:rsidRPr="00B91381">
              <w:rPr>
                <w:sz w:val="24"/>
                <w:szCs w:val="24"/>
              </w:rPr>
              <w:t>.</w:t>
            </w:r>
          </w:p>
          <w:p w:rsidR="00027DC3" w:rsidRPr="00B91381" w:rsidRDefault="00027DC3">
            <w:pPr>
              <w:jc w:val="both"/>
              <w:rPr>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4B1381" w:rsidP="004B1381">
            <w:pPr>
              <w:contextualSpacing/>
              <w:jc w:val="both"/>
              <w:rPr>
                <w:sz w:val="24"/>
                <w:szCs w:val="24"/>
              </w:rPr>
            </w:pPr>
            <w:r w:rsidRPr="00B91381">
              <w:rPr>
                <w:sz w:val="24"/>
                <w:szCs w:val="24"/>
              </w:rPr>
              <w:t xml:space="preserve">Проведите анализ развития территориальной транспортной системы и определите федеральные округа Российской Федерации, в которых она развита в наибольшей и наименьшей степени. Назовите крупные транспортные проекты, которые </w:t>
            </w:r>
            <w:r w:rsidR="002534CF" w:rsidRPr="00B91381">
              <w:rPr>
                <w:sz w:val="24"/>
                <w:szCs w:val="24"/>
              </w:rPr>
              <w:t xml:space="preserve">осуществляются в настоящее время. </w:t>
            </w:r>
            <w:r w:rsidRPr="00B91381">
              <w:rPr>
                <w:sz w:val="24"/>
                <w:szCs w:val="24"/>
              </w:rPr>
              <w:t>Выделите</w:t>
            </w:r>
            <w:r w:rsidR="002534CF" w:rsidRPr="00B91381">
              <w:rPr>
                <w:sz w:val="24"/>
                <w:szCs w:val="24"/>
              </w:rPr>
              <w:t xml:space="preserve"> регионы страны, слабо связанные транспортными путями с остальной территорией России.</w:t>
            </w:r>
          </w:p>
        </w:tc>
      </w:tr>
      <w:tr w:rsidR="00027DC3" w:rsidRPr="00B91381" w:rsidTr="005C7730">
        <w:trPr>
          <w:trHeight w:val="245"/>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2"/>
                <w:szCs w:val="22"/>
              </w:rPr>
            </w:pPr>
            <w:r w:rsidRPr="00B91381">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pacing w:val="-6"/>
                <w:sz w:val="24"/>
                <w:szCs w:val="24"/>
                <w:lang w:eastAsia="en-US"/>
              </w:rPr>
            </w:pPr>
            <w:r w:rsidRPr="00B91381">
              <w:rPr>
                <w:b/>
                <w:bCs/>
                <w:i/>
                <w:iCs/>
                <w:spacing w:val="-6"/>
                <w:sz w:val="24"/>
                <w:szCs w:val="24"/>
                <w:lang w:eastAsia="en-US"/>
              </w:rPr>
              <w:t>Знать</w:t>
            </w:r>
            <w:r w:rsidRPr="00B91381">
              <w:rPr>
                <w:spacing w:val="-6"/>
                <w:sz w:val="24"/>
                <w:szCs w:val="24"/>
                <w:lang w:eastAsia="en-US"/>
              </w:rPr>
              <w:t xml:space="preserve"> 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p w:rsidR="00027DC3" w:rsidRPr="00B91381" w:rsidRDefault="002534CF" w:rsidP="005C7730">
            <w:pPr>
              <w:pStyle w:val="msonormalcxspmiddle"/>
              <w:tabs>
                <w:tab w:val="left" w:pos="540"/>
              </w:tabs>
              <w:spacing w:before="280" w:beforeAutospacing="0" w:after="280" w:afterAutospacing="0"/>
              <w:ind w:left="-57" w:right="-113"/>
              <w:rPr>
                <w:spacing w:val="-6"/>
                <w:lang w:eastAsia="en-US"/>
              </w:rPr>
            </w:pPr>
            <w:r w:rsidRPr="00B91381">
              <w:rPr>
                <w:b/>
                <w:bCs/>
                <w:i/>
                <w:iCs/>
                <w:lang w:eastAsia="en-US"/>
              </w:rPr>
              <w:t>Уметь</w:t>
            </w:r>
            <w:r w:rsidRPr="00B91381">
              <w:rPr>
                <w:lang w:eastAsia="en-US"/>
              </w:rPr>
              <w:t xml:space="preserve"> использовать </w:t>
            </w:r>
            <w:r w:rsidRPr="00B91381">
              <w:rPr>
                <w:spacing w:val="-6"/>
                <w:lang w:eastAsia="en-US"/>
              </w:rPr>
              <w:t>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632F8C">
            <w:pPr>
              <w:jc w:val="both"/>
              <w:rPr>
                <w:bCs/>
                <w:sz w:val="24"/>
                <w:szCs w:val="24"/>
              </w:rPr>
            </w:pPr>
            <w:r w:rsidRPr="00B91381">
              <w:rPr>
                <w:bCs/>
                <w:sz w:val="24"/>
                <w:szCs w:val="24"/>
              </w:rPr>
              <w:t xml:space="preserve">Проведите анализ дифференциации федеральных округов и регионов России </w:t>
            </w:r>
            <w:r w:rsidR="002534CF" w:rsidRPr="00B91381">
              <w:rPr>
                <w:bCs/>
                <w:sz w:val="24"/>
                <w:szCs w:val="24"/>
              </w:rPr>
              <w:t xml:space="preserve">по доле городского населения. </w:t>
            </w:r>
            <w:r w:rsidRPr="00B91381">
              <w:rPr>
                <w:bCs/>
                <w:sz w:val="24"/>
                <w:szCs w:val="24"/>
              </w:rPr>
              <w:t>Определите субъекты Российской Федерации</w:t>
            </w:r>
            <w:r w:rsidR="002534CF" w:rsidRPr="00B91381">
              <w:rPr>
                <w:bCs/>
                <w:sz w:val="24"/>
                <w:szCs w:val="24"/>
              </w:rPr>
              <w:t xml:space="preserve"> с максимальной и минимальной долей городского населения</w:t>
            </w:r>
            <w:r w:rsidRPr="00B91381">
              <w:rPr>
                <w:bCs/>
                <w:sz w:val="24"/>
                <w:szCs w:val="24"/>
              </w:rPr>
              <w:t xml:space="preserve"> в общей структуре</w:t>
            </w:r>
            <w:r w:rsidR="002534CF" w:rsidRPr="00B91381">
              <w:rPr>
                <w:bCs/>
                <w:sz w:val="24"/>
                <w:szCs w:val="24"/>
              </w:rPr>
              <w:t xml:space="preserve">. Выделите: </w:t>
            </w:r>
          </w:p>
          <w:p w:rsidR="00027DC3" w:rsidRPr="00B91381" w:rsidRDefault="002534CF">
            <w:pPr>
              <w:jc w:val="both"/>
              <w:rPr>
                <w:bCs/>
                <w:sz w:val="24"/>
                <w:szCs w:val="24"/>
              </w:rPr>
            </w:pPr>
            <w:r w:rsidRPr="00B91381">
              <w:rPr>
                <w:bCs/>
                <w:sz w:val="24"/>
                <w:szCs w:val="24"/>
              </w:rPr>
              <w:t xml:space="preserve">а) </w:t>
            </w:r>
            <w:r w:rsidR="00632F8C" w:rsidRPr="00B91381">
              <w:rPr>
                <w:bCs/>
                <w:sz w:val="24"/>
                <w:szCs w:val="24"/>
              </w:rPr>
              <w:t xml:space="preserve">группы регионов со стабильным сокращением доли городского населения за период 2010-2022 гг.; </w:t>
            </w:r>
          </w:p>
          <w:p w:rsidR="00027DC3" w:rsidRPr="00B91381" w:rsidRDefault="002534CF">
            <w:pPr>
              <w:jc w:val="both"/>
              <w:rPr>
                <w:bCs/>
                <w:sz w:val="24"/>
                <w:szCs w:val="24"/>
              </w:rPr>
            </w:pPr>
            <w:r w:rsidRPr="00B91381">
              <w:rPr>
                <w:bCs/>
                <w:sz w:val="24"/>
                <w:szCs w:val="24"/>
              </w:rPr>
              <w:t xml:space="preserve">б) </w:t>
            </w:r>
            <w:r w:rsidR="00632F8C" w:rsidRPr="00B91381">
              <w:rPr>
                <w:bCs/>
                <w:sz w:val="24"/>
                <w:szCs w:val="24"/>
              </w:rPr>
              <w:t>группы регионов со стабильным увеличением доли городского населения за период 2010–2020 гг.;</w:t>
            </w:r>
          </w:p>
          <w:p w:rsidR="00027DC3" w:rsidRPr="00B91381" w:rsidRDefault="002534CF">
            <w:pPr>
              <w:jc w:val="both"/>
              <w:rPr>
                <w:bCs/>
                <w:sz w:val="24"/>
                <w:szCs w:val="24"/>
              </w:rPr>
            </w:pPr>
            <w:r w:rsidRPr="00B91381">
              <w:rPr>
                <w:bCs/>
                <w:sz w:val="24"/>
                <w:szCs w:val="24"/>
              </w:rPr>
              <w:t xml:space="preserve">в) </w:t>
            </w:r>
            <w:r w:rsidR="00632F8C" w:rsidRPr="00B91381">
              <w:rPr>
                <w:bCs/>
                <w:sz w:val="24"/>
                <w:szCs w:val="24"/>
              </w:rPr>
              <w:t>субъекты Российской Федерации</w:t>
            </w:r>
            <w:r w:rsidRPr="00B91381">
              <w:rPr>
                <w:bCs/>
                <w:sz w:val="24"/>
                <w:szCs w:val="24"/>
              </w:rPr>
              <w:t xml:space="preserve">, в которых увеличение доли сменилось сокращением; </w:t>
            </w:r>
          </w:p>
          <w:p w:rsidR="00027DC3" w:rsidRPr="00B91381" w:rsidRDefault="002534CF">
            <w:pPr>
              <w:jc w:val="both"/>
              <w:rPr>
                <w:bCs/>
                <w:sz w:val="24"/>
                <w:szCs w:val="24"/>
              </w:rPr>
            </w:pPr>
            <w:r w:rsidRPr="00B91381">
              <w:rPr>
                <w:bCs/>
                <w:sz w:val="24"/>
                <w:szCs w:val="24"/>
              </w:rPr>
              <w:t xml:space="preserve">г) </w:t>
            </w:r>
            <w:r w:rsidR="00632F8C" w:rsidRPr="00B91381">
              <w:rPr>
                <w:bCs/>
                <w:sz w:val="24"/>
                <w:szCs w:val="24"/>
              </w:rPr>
              <w:t>субъекты Российской Федерации</w:t>
            </w:r>
            <w:r w:rsidRPr="00B91381">
              <w:rPr>
                <w:bCs/>
                <w:sz w:val="24"/>
                <w:szCs w:val="24"/>
              </w:rPr>
              <w:t>, в которых сокращение доли сменилось увеличением.</w:t>
            </w:r>
          </w:p>
          <w:p w:rsidR="00027DC3" w:rsidRPr="00B91381" w:rsidRDefault="002534CF">
            <w:pPr>
              <w:jc w:val="both"/>
              <w:rPr>
                <w:color w:val="000000"/>
                <w:sz w:val="24"/>
                <w:szCs w:val="24"/>
              </w:rPr>
            </w:pPr>
            <w:r w:rsidRPr="00B91381">
              <w:rPr>
                <w:color w:val="000000"/>
                <w:sz w:val="24"/>
                <w:szCs w:val="24"/>
              </w:rPr>
              <w:t>Охарактеризуйте выделенные тенденции, в т.ч. с учетом культурных и национальных особенностей регионов России.</w:t>
            </w:r>
          </w:p>
          <w:p w:rsidR="00027DC3" w:rsidRPr="00B91381" w:rsidRDefault="00027DC3">
            <w:pPr>
              <w:jc w:val="both"/>
              <w:rPr>
                <w:color w:val="000000"/>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632F8C" w:rsidP="00E53EA3">
            <w:pPr>
              <w:jc w:val="both"/>
              <w:rPr>
                <w:sz w:val="24"/>
                <w:szCs w:val="24"/>
              </w:rPr>
            </w:pPr>
            <w:r w:rsidRPr="00B91381">
              <w:rPr>
                <w:sz w:val="24"/>
                <w:szCs w:val="24"/>
              </w:rPr>
              <w:t xml:space="preserve">Проведите комплексный анализ взаимодействия </w:t>
            </w:r>
            <w:r w:rsidR="00E53EA3" w:rsidRPr="00B91381">
              <w:rPr>
                <w:sz w:val="24"/>
                <w:szCs w:val="24"/>
              </w:rPr>
              <w:t xml:space="preserve">дальневосточного региона с федеральным центром. Основываясь на публичных источниках данных, </w:t>
            </w:r>
            <w:r w:rsidR="002534CF" w:rsidRPr="00B91381">
              <w:rPr>
                <w:sz w:val="24"/>
                <w:szCs w:val="24"/>
              </w:rPr>
              <w:t xml:space="preserve">раскройте содержание центробежных и центростремительных тенденций. </w:t>
            </w:r>
            <w:r w:rsidR="00E53EA3" w:rsidRPr="00B91381">
              <w:rPr>
                <w:sz w:val="24"/>
                <w:szCs w:val="24"/>
              </w:rPr>
              <w:t>Обоснуйте, какие из выявленных тенденций в настоящее время являются доминирующими. Спрогнозируйте потенциальные последствия развития указанных тенденций для Приморского края и России в целом.</w:t>
            </w:r>
          </w:p>
        </w:tc>
      </w:tr>
      <w:tr w:rsidR="00027DC3" w:rsidRPr="00B91381" w:rsidTr="005C7730">
        <w:trPr>
          <w:trHeight w:val="245"/>
        </w:trPr>
        <w:tc>
          <w:tcPr>
            <w:tcW w:w="2122" w:type="dxa"/>
            <w:vMerge w:val="restart"/>
            <w:tcBorders>
              <w:top w:val="single" w:sz="4" w:space="0" w:color="000000"/>
              <w:left w:val="single" w:sz="4" w:space="0" w:color="000000"/>
              <w:bottom w:val="single" w:sz="4" w:space="0" w:color="000000"/>
              <w:right w:val="single" w:sz="4" w:space="0" w:color="000000"/>
            </w:tcBorders>
          </w:tcPr>
          <w:p w:rsidR="005C7730" w:rsidRPr="00B91381" w:rsidRDefault="002534CF" w:rsidP="005C7730">
            <w:pPr>
              <w:rPr>
                <w:sz w:val="24"/>
                <w:szCs w:val="24"/>
              </w:rPr>
            </w:pPr>
            <w:r w:rsidRPr="00B91381">
              <w:rPr>
                <w:b/>
                <w:sz w:val="24"/>
                <w:szCs w:val="24"/>
              </w:rPr>
              <w:t>ПК-3</w:t>
            </w:r>
            <w:r w:rsidRPr="00B91381">
              <w:rPr>
                <w:sz w:val="24"/>
                <w:szCs w:val="24"/>
              </w:rPr>
              <w:t xml:space="preserve"> </w:t>
            </w:r>
          </w:p>
          <w:p w:rsidR="00027DC3" w:rsidRPr="00B91381" w:rsidRDefault="002534CF" w:rsidP="005C7730">
            <w:pPr>
              <w:rPr>
                <w:sz w:val="22"/>
                <w:szCs w:val="22"/>
              </w:rPr>
            </w:pPr>
            <w:r w:rsidRPr="00B91381">
              <w:rPr>
                <w:sz w:val="24"/>
                <w:szCs w:val="24"/>
              </w:rPr>
              <w:t>Способность при</w:t>
            </w:r>
            <w:r w:rsidRPr="00B91381">
              <w:rPr>
                <w:sz w:val="24"/>
                <w:szCs w:val="24"/>
              </w:rPr>
              <w:lastRenderedPageBreak/>
              <w:t>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lastRenderedPageBreak/>
              <w:t>1.</w:t>
            </w:r>
            <w:r w:rsidRPr="00B91381">
              <w:t xml:space="preserve"> </w:t>
            </w:r>
            <w:r w:rsidRPr="00B91381">
              <w:rPr>
                <w:sz w:val="24"/>
                <w:szCs w:val="24"/>
              </w:rPr>
              <w:t xml:space="preserve">Владеет современными инструментами и </w:t>
            </w:r>
            <w:r w:rsidRPr="00B91381">
              <w:rPr>
                <w:sz w:val="24"/>
                <w:szCs w:val="24"/>
              </w:rPr>
              <w:lastRenderedPageBreak/>
              <w:t>новыми технологиями управления финансами и деятельностью институтов развития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uppressAutoHyphens/>
              <w:rPr>
                <w:spacing w:val="-6"/>
                <w:sz w:val="24"/>
                <w:szCs w:val="24"/>
                <w:lang w:eastAsia="en-US"/>
              </w:rPr>
            </w:pPr>
            <w:r w:rsidRPr="00B91381">
              <w:rPr>
                <w:b/>
                <w:bCs/>
                <w:i/>
                <w:iCs/>
                <w:spacing w:val="-6"/>
                <w:sz w:val="24"/>
                <w:szCs w:val="24"/>
                <w:lang w:eastAsia="en-US"/>
              </w:rPr>
              <w:lastRenderedPageBreak/>
              <w:t xml:space="preserve">Знать </w:t>
            </w:r>
            <w:r w:rsidRPr="00B91381">
              <w:rPr>
                <w:spacing w:val="-6"/>
                <w:sz w:val="24"/>
                <w:szCs w:val="24"/>
                <w:lang w:eastAsia="en-US"/>
              </w:rPr>
              <w:t xml:space="preserve">инструменты и технологии управления финансами и развитием </w:t>
            </w:r>
            <w:r w:rsidRPr="00B91381">
              <w:rPr>
                <w:spacing w:val="-6"/>
                <w:sz w:val="24"/>
                <w:szCs w:val="24"/>
                <w:lang w:eastAsia="en-US"/>
              </w:rPr>
              <w:lastRenderedPageBreak/>
              <w:t xml:space="preserve">регионов </w:t>
            </w:r>
          </w:p>
          <w:p w:rsidR="00027DC3" w:rsidRPr="00B91381" w:rsidRDefault="002534CF" w:rsidP="005C7730">
            <w:pPr>
              <w:rPr>
                <w:i/>
                <w:iCs/>
                <w:sz w:val="24"/>
                <w:szCs w:val="24"/>
              </w:rPr>
            </w:pPr>
            <w:r w:rsidRPr="00B91381">
              <w:rPr>
                <w:b/>
                <w:bCs/>
                <w:i/>
                <w:iCs/>
                <w:sz w:val="24"/>
                <w:szCs w:val="24"/>
                <w:lang w:eastAsia="en-US"/>
              </w:rPr>
              <w:t xml:space="preserve">Уметь </w:t>
            </w:r>
            <w:r w:rsidRPr="00B91381">
              <w:rPr>
                <w:sz w:val="24"/>
                <w:szCs w:val="24"/>
              </w:rPr>
              <w:t>применять инструменты и технологии управления финансами и развитием регионов</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Задание 1</w:t>
            </w:r>
          </w:p>
          <w:p w:rsidR="00027DC3" w:rsidRPr="00B91381" w:rsidRDefault="002534CF">
            <w:pPr>
              <w:jc w:val="both"/>
              <w:rPr>
                <w:sz w:val="24"/>
                <w:szCs w:val="24"/>
              </w:rPr>
            </w:pPr>
            <w:r w:rsidRPr="00B91381">
              <w:rPr>
                <w:sz w:val="24"/>
                <w:szCs w:val="24"/>
              </w:rPr>
              <w:t xml:space="preserve">Используя данные сборника «Регионы России. Социально-экономические показатели» на официальном сайте Росстата, проведите анализ динамики </w:t>
            </w:r>
            <w:r w:rsidRPr="00B91381">
              <w:rPr>
                <w:sz w:val="24"/>
                <w:szCs w:val="24"/>
              </w:rPr>
              <w:lastRenderedPageBreak/>
              <w:t>и дифференциации социально-экономического развития регионов Уральского федерального округа за три последних года по следующим показателям:</w:t>
            </w:r>
          </w:p>
          <w:p w:rsidR="00027DC3" w:rsidRPr="00B91381" w:rsidRDefault="002534CF">
            <w:pPr>
              <w:jc w:val="both"/>
              <w:rPr>
                <w:sz w:val="24"/>
                <w:szCs w:val="24"/>
              </w:rPr>
            </w:pPr>
            <w:r w:rsidRPr="00B91381">
              <w:rPr>
                <w:sz w:val="24"/>
                <w:szCs w:val="24"/>
              </w:rPr>
              <w:t>1) ВРП;</w:t>
            </w:r>
          </w:p>
          <w:p w:rsidR="00027DC3" w:rsidRPr="00B91381" w:rsidRDefault="002534CF">
            <w:pPr>
              <w:jc w:val="both"/>
              <w:rPr>
                <w:sz w:val="24"/>
                <w:szCs w:val="24"/>
              </w:rPr>
            </w:pPr>
            <w:r w:rsidRPr="00B91381">
              <w:rPr>
                <w:sz w:val="24"/>
                <w:szCs w:val="24"/>
              </w:rPr>
              <w:t>2) средние темпы роста физического объема ВРП;</w:t>
            </w:r>
          </w:p>
          <w:p w:rsidR="00027DC3" w:rsidRPr="00B91381" w:rsidRDefault="002534CF">
            <w:pPr>
              <w:jc w:val="both"/>
              <w:rPr>
                <w:sz w:val="24"/>
                <w:szCs w:val="24"/>
              </w:rPr>
            </w:pPr>
            <w:r w:rsidRPr="00B91381">
              <w:rPr>
                <w:sz w:val="24"/>
                <w:szCs w:val="24"/>
              </w:rPr>
              <w:t>3) ВРП на душу населения;</w:t>
            </w:r>
          </w:p>
          <w:p w:rsidR="00027DC3" w:rsidRPr="00B91381" w:rsidRDefault="002534CF">
            <w:pPr>
              <w:jc w:val="both"/>
              <w:rPr>
                <w:sz w:val="24"/>
                <w:szCs w:val="24"/>
              </w:rPr>
            </w:pPr>
            <w:r w:rsidRPr="00B91381">
              <w:rPr>
                <w:sz w:val="24"/>
                <w:szCs w:val="24"/>
              </w:rPr>
              <w:t>4) прирост/снижение ВРП на душу населения за период;</w:t>
            </w:r>
          </w:p>
          <w:p w:rsidR="00027DC3" w:rsidRPr="00B91381" w:rsidRDefault="002534CF">
            <w:pPr>
              <w:jc w:val="both"/>
              <w:rPr>
                <w:sz w:val="24"/>
                <w:szCs w:val="24"/>
              </w:rPr>
            </w:pPr>
            <w:r w:rsidRPr="00B91381">
              <w:rPr>
                <w:sz w:val="24"/>
                <w:szCs w:val="24"/>
              </w:rPr>
              <w:t>5) поступление прямых иностранных инвестиций;</w:t>
            </w:r>
          </w:p>
          <w:p w:rsidR="00027DC3" w:rsidRPr="00B91381" w:rsidRDefault="002534CF">
            <w:pPr>
              <w:jc w:val="both"/>
              <w:rPr>
                <w:sz w:val="24"/>
                <w:szCs w:val="24"/>
              </w:rPr>
            </w:pPr>
            <w:r w:rsidRPr="00B91381">
              <w:rPr>
                <w:sz w:val="24"/>
                <w:szCs w:val="24"/>
              </w:rPr>
              <w:t>6) инвестиции в основной капитал;</w:t>
            </w:r>
          </w:p>
          <w:p w:rsidR="00027DC3" w:rsidRPr="00B91381" w:rsidRDefault="002534CF">
            <w:pPr>
              <w:jc w:val="both"/>
              <w:rPr>
                <w:sz w:val="24"/>
                <w:szCs w:val="24"/>
              </w:rPr>
            </w:pPr>
            <w:r w:rsidRPr="00B91381">
              <w:rPr>
                <w:sz w:val="24"/>
                <w:szCs w:val="24"/>
              </w:rPr>
              <w:t>7) денежные доходы населения;</w:t>
            </w:r>
          </w:p>
          <w:p w:rsidR="00027DC3" w:rsidRPr="00B91381" w:rsidRDefault="002534CF">
            <w:pPr>
              <w:jc w:val="both"/>
              <w:rPr>
                <w:sz w:val="24"/>
                <w:szCs w:val="24"/>
              </w:rPr>
            </w:pPr>
            <w:r w:rsidRPr="00B91381">
              <w:rPr>
                <w:sz w:val="24"/>
                <w:szCs w:val="24"/>
              </w:rPr>
              <w:t>8) численность населения с денежными доходами меньше прожиточного минимума;</w:t>
            </w:r>
          </w:p>
          <w:p w:rsidR="00027DC3" w:rsidRPr="00B91381" w:rsidRDefault="002534CF">
            <w:pPr>
              <w:jc w:val="both"/>
              <w:rPr>
                <w:sz w:val="24"/>
                <w:szCs w:val="24"/>
              </w:rPr>
            </w:pPr>
            <w:r w:rsidRPr="00B91381">
              <w:rPr>
                <w:sz w:val="24"/>
                <w:szCs w:val="24"/>
              </w:rPr>
              <w:t>9) уровень безработицы;</w:t>
            </w:r>
          </w:p>
          <w:p w:rsidR="00027DC3" w:rsidRPr="00B91381" w:rsidRDefault="002534CF">
            <w:pPr>
              <w:jc w:val="both"/>
              <w:rPr>
                <w:sz w:val="24"/>
                <w:szCs w:val="24"/>
              </w:rPr>
            </w:pPr>
            <w:r w:rsidRPr="00B91381">
              <w:rPr>
                <w:sz w:val="24"/>
                <w:szCs w:val="24"/>
              </w:rPr>
              <w:t>10) общая площадь жилых помещений, приходящаяся в среднем на</w:t>
            </w:r>
          </w:p>
          <w:p w:rsidR="00027DC3" w:rsidRPr="00B91381" w:rsidRDefault="002534CF">
            <w:pPr>
              <w:jc w:val="both"/>
              <w:rPr>
                <w:sz w:val="24"/>
                <w:szCs w:val="24"/>
              </w:rPr>
            </w:pPr>
            <w:r w:rsidRPr="00B91381">
              <w:rPr>
                <w:sz w:val="24"/>
                <w:szCs w:val="24"/>
              </w:rPr>
              <w:t>одного жителя.</w:t>
            </w:r>
          </w:p>
          <w:p w:rsidR="00027DC3" w:rsidRPr="00B91381" w:rsidRDefault="002534CF">
            <w:pPr>
              <w:jc w:val="both"/>
              <w:rPr>
                <w:sz w:val="24"/>
                <w:szCs w:val="24"/>
              </w:rPr>
            </w:pPr>
            <w:r w:rsidRPr="00B91381">
              <w:rPr>
                <w:sz w:val="24"/>
                <w:szCs w:val="24"/>
              </w:rPr>
              <w:t>Дайте характеристику межрегиональной дифференциации, выделите регионы-лидеры и регионы-аутсайдеры по уровню экономического и социального развития.</w:t>
            </w:r>
          </w:p>
          <w:p w:rsidR="00027DC3" w:rsidRPr="00B91381" w:rsidRDefault="00027DC3">
            <w:pPr>
              <w:jc w:val="both"/>
              <w:rPr>
                <w:b/>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 xml:space="preserve">На примере самостоятельно выбранного конкретного субъекта </w:t>
            </w:r>
            <w:r w:rsidR="00F33E7A" w:rsidRPr="00B91381">
              <w:rPr>
                <w:sz w:val="24"/>
                <w:szCs w:val="24"/>
              </w:rPr>
              <w:t>Российской Федерации</w:t>
            </w:r>
            <w:r w:rsidRPr="00B91381">
              <w:rPr>
                <w:sz w:val="24"/>
                <w:szCs w:val="24"/>
              </w:rPr>
              <w:t xml:space="preserve"> провести оценку его финансовой устойчивости в динамике за последние 3 отчетных периода.</w:t>
            </w:r>
          </w:p>
          <w:p w:rsidR="00027DC3" w:rsidRPr="00B91381" w:rsidRDefault="002534CF">
            <w:pPr>
              <w:jc w:val="both"/>
              <w:rPr>
                <w:sz w:val="24"/>
                <w:szCs w:val="24"/>
              </w:rPr>
            </w:pPr>
            <w:r w:rsidRPr="00B91381">
              <w:rPr>
                <w:sz w:val="24"/>
                <w:szCs w:val="24"/>
              </w:rPr>
              <w:t xml:space="preserve">Сделать выводы о соответствие фактических значений показателей требованиям (нормативам) их предельных значений, установленных в Бюджетом кодексе </w:t>
            </w:r>
            <w:r w:rsidR="00F33E7A" w:rsidRPr="00B91381">
              <w:rPr>
                <w:sz w:val="24"/>
                <w:szCs w:val="24"/>
              </w:rPr>
              <w:t>Российской Федерации</w:t>
            </w:r>
            <w:r w:rsidRPr="00B91381">
              <w:rPr>
                <w:sz w:val="24"/>
                <w:szCs w:val="24"/>
              </w:rPr>
              <w:t xml:space="preserve">. </w:t>
            </w:r>
          </w:p>
          <w:p w:rsidR="00027DC3" w:rsidRPr="00B91381" w:rsidRDefault="002534CF">
            <w:pPr>
              <w:jc w:val="both"/>
              <w:rPr>
                <w:sz w:val="24"/>
                <w:szCs w:val="24"/>
              </w:rPr>
            </w:pPr>
            <w:r w:rsidRPr="00B91381">
              <w:rPr>
                <w:sz w:val="24"/>
                <w:szCs w:val="24"/>
              </w:rPr>
              <w:t xml:space="preserve">По результатам расчетов и оценки сделать выводы, какие изменения произошли в уровне бюджетной устойчивости и бюджетной сбалансированности выбранного для анализа бюджета субъекта </w:t>
            </w:r>
            <w:r w:rsidR="00F33E7A" w:rsidRPr="00B91381">
              <w:rPr>
                <w:sz w:val="24"/>
                <w:szCs w:val="24"/>
              </w:rPr>
              <w:t>Российской Федерации</w:t>
            </w:r>
            <w:r w:rsidRPr="00B91381">
              <w:rPr>
                <w:sz w:val="24"/>
                <w:szCs w:val="24"/>
              </w:rPr>
              <w:t xml:space="preserve"> и за счет каких факторов. Какое влияние выделенные изменения оказали на региональное развитие?</w:t>
            </w:r>
          </w:p>
          <w:p w:rsidR="00027DC3" w:rsidRPr="00B91381" w:rsidRDefault="002534CF">
            <w:pPr>
              <w:jc w:val="both"/>
              <w:rPr>
                <w:sz w:val="24"/>
                <w:szCs w:val="24"/>
              </w:rPr>
            </w:pPr>
            <w:r w:rsidRPr="00B91381">
              <w:rPr>
                <w:sz w:val="24"/>
                <w:szCs w:val="24"/>
              </w:rPr>
              <w:t>Результаты представить в форме аналитической справки.</w:t>
            </w:r>
          </w:p>
        </w:tc>
      </w:tr>
      <w:tr w:rsidR="00027DC3" w:rsidRPr="00B91381" w:rsidTr="005C7730">
        <w:trPr>
          <w:trHeight w:val="888"/>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uppressAutoHyphens/>
              <w:rPr>
                <w:spacing w:val="-6"/>
                <w:sz w:val="24"/>
                <w:szCs w:val="24"/>
                <w:lang w:eastAsia="en-US"/>
              </w:rPr>
            </w:pPr>
            <w:r w:rsidRPr="00B91381">
              <w:rPr>
                <w:b/>
                <w:bCs/>
                <w:i/>
                <w:iCs/>
                <w:spacing w:val="-6"/>
                <w:sz w:val="24"/>
                <w:szCs w:val="24"/>
                <w:lang w:eastAsia="en-US"/>
              </w:rPr>
              <w:t xml:space="preserve">Знать </w:t>
            </w:r>
            <w:r w:rsidRPr="00B91381">
              <w:rPr>
                <w:spacing w:val="-6"/>
                <w:sz w:val="24"/>
                <w:szCs w:val="24"/>
                <w:lang w:eastAsia="en-US"/>
              </w:rPr>
              <w:t>особенности организации и инструменты управления финансами и региональным развитием в условиях обеспечения устойчивого развития экономических субъектов</w:t>
            </w:r>
          </w:p>
          <w:p w:rsidR="00027DC3" w:rsidRPr="00B91381" w:rsidRDefault="002534CF" w:rsidP="005C7730">
            <w:pPr>
              <w:tabs>
                <w:tab w:val="left" w:pos="540"/>
              </w:tabs>
              <w:rPr>
                <w:i/>
                <w:iCs/>
                <w:sz w:val="24"/>
                <w:szCs w:val="24"/>
              </w:rPr>
            </w:pPr>
            <w:r w:rsidRPr="00B91381">
              <w:rPr>
                <w:b/>
                <w:bCs/>
                <w:i/>
                <w:iCs/>
                <w:spacing w:val="-6"/>
                <w:sz w:val="24"/>
                <w:szCs w:val="24"/>
                <w:lang w:eastAsia="en-US"/>
              </w:rPr>
              <w:t xml:space="preserve">Уметь </w:t>
            </w:r>
            <w:r w:rsidRPr="00B91381">
              <w:rPr>
                <w:spacing w:val="-6"/>
                <w:sz w:val="24"/>
                <w:szCs w:val="24"/>
              </w:rPr>
              <w:t>обосновывать предложения по совершенствованию управления финансами и региональным развитием в условиях обеспечения устойчивого развития экономических субъектов</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contextualSpacing/>
              <w:rPr>
                <w:sz w:val="24"/>
                <w:szCs w:val="24"/>
              </w:rPr>
            </w:pPr>
            <w:r w:rsidRPr="00B91381">
              <w:rPr>
                <w:sz w:val="24"/>
                <w:szCs w:val="24"/>
              </w:rPr>
              <w:t>Наглядно представьте особенности использования различных инструментов управления региональными финансами на разных этапах экономического цикла. С учетом текущей стадии определите не менее пяти рекомендаций по их совершенствованию.</w:t>
            </w:r>
          </w:p>
          <w:p w:rsidR="00027DC3" w:rsidRPr="00B91381" w:rsidRDefault="00027DC3">
            <w:pPr>
              <w:jc w:val="center"/>
              <w:rPr>
                <w:b/>
                <w:color w:val="000000"/>
                <w:sz w:val="24"/>
                <w:szCs w:val="24"/>
              </w:rPr>
            </w:pPr>
          </w:p>
          <w:p w:rsidR="00027DC3" w:rsidRPr="00B91381" w:rsidRDefault="002534CF">
            <w:pPr>
              <w:jc w:val="center"/>
              <w:rPr>
                <w:b/>
                <w:color w:val="000000"/>
                <w:sz w:val="24"/>
                <w:szCs w:val="24"/>
              </w:rPr>
            </w:pPr>
            <w:r w:rsidRPr="00B91381">
              <w:rPr>
                <w:b/>
                <w:color w:val="000000"/>
                <w:sz w:val="24"/>
                <w:szCs w:val="24"/>
              </w:rPr>
              <w:t>Задание 2</w:t>
            </w:r>
          </w:p>
          <w:p w:rsidR="00027DC3" w:rsidRPr="00B91381" w:rsidRDefault="002534CF">
            <w:pPr>
              <w:jc w:val="both"/>
              <w:rPr>
                <w:color w:val="000000"/>
                <w:sz w:val="24"/>
                <w:szCs w:val="24"/>
              </w:rPr>
            </w:pPr>
            <w:r w:rsidRPr="00B91381">
              <w:rPr>
                <w:color w:val="000000"/>
                <w:sz w:val="24"/>
                <w:szCs w:val="24"/>
              </w:rPr>
              <w:t>Сформулируйте не менее пяти аргументированных предложений по совершенствованию практики использования финансовых инструментов управления развитием регионов (на примере одного из субъектов Российской Федерации) в контексте обеспечения устойчивого развития Российской Федерации с учётом национальных целей, определенных Указом Президента России от</w:t>
            </w:r>
          </w:p>
          <w:p w:rsidR="00027DC3" w:rsidRPr="00B91381" w:rsidRDefault="002534CF">
            <w:pPr>
              <w:jc w:val="both"/>
              <w:rPr>
                <w:sz w:val="24"/>
                <w:szCs w:val="24"/>
              </w:rPr>
            </w:pPr>
            <w:r w:rsidRPr="00B91381">
              <w:rPr>
                <w:color w:val="000000"/>
                <w:sz w:val="24"/>
                <w:szCs w:val="24"/>
              </w:rPr>
              <w:t>21 июля 2020 года.</w:t>
            </w:r>
          </w:p>
        </w:tc>
      </w:tr>
      <w:tr w:rsidR="00027DC3" w:rsidRPr="00B91381" w:rsidTr="005C7730">
        <w:trPr>
          <w:trHeight w:val="888"/>
        </w:trPr>
        <w:tc>
          <w:tcPr>
            <w:tcW w:w="2122" w:type="dxa"/>
            <w:vMerge w:val="restart"/>
            <w:tcBorders>
              <w:top w:val="single" w:sz="4" w:space="0" w:color="000000"/>
              <w:left w:val="single" w:sz="4" w:space="0" w:color="000000"/>
              <w:right w:val="single" w:sz="4" w:space="0" w:color="000000"/>
            </w:tcBorders>
          </w:tcPr>
          <w:p w:rsidR="005C7730" w:rsidRPr="00B91381" w:rsidRDefault="002534CF" w:rsidP="005C7730">
            <w:pPr>
              <w:rPr>
                <w:sz w:val="24"/>
                <w:szCs w:val="24"/>
              </w:rPr>
            </w:pPr>
            <w:r w:rsidRPr="00B91381">
              <w:rPr>
                <w:b/>
                <w:sz w:val="24"/>
                <w:szCs w:val="24"/>
              </w:rPr>
              <w:lastRenderedPageBreak/>
              <w:t>ПКН-5</w:t>
            </w:r>
            <w:r w:rsidRPr="00B91381">
              <w:rPr>
                <w:sz w:val="24"/>
                <w:szCs w:val="24"/>
              </w:rPr>
              <w:t xml:space="preserve"> </w:t>
            </w:r>
          </w:p>
          <w:p w:rsidR="00027DC3" w:rsidRPr="00B91381" w:rsidRDefault="002534CF" w:rsidP="005C7730">
            <w:pPr>
              <w:rPr>
                <w:sz w:val="22"/>
                <w:szCs w:val="22"/>
              </w:rPr>
            </w:pPr>
            <w:r w:rsidRPr="00B91381">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1.</w:t>
            </w:r>
            <w:r w:rsidRPr="00B91381">
              <w:t xml:space="preserve"> </w:t>
            </w:r>
            <w:r w:rsidRPr="00B91381">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iCs/>
                <w:sz w:val="24"/>
                <w:szCs w:val="24"/>
              </w:rPr>
            </w:pPr>
            <w:r w:rsidRPr="00B91381">
              <w:rPr>
                <w:b/>
                <w:i/>
                <w:iCs/>
                <w:sz w:val="24"/>
                <w:szCs w:val="24"/>
              </w:rPr>
              <w:t>Знать</w:t>
            </w:r>
            <w:r w:rsidRPr="00B91381">
              <w:rPr>
                <w:i/>
                <w:iCs/>
                <w:sz w:val="24"/>
                <w:szCs w:val="24"/>
              </w:rPr>
              <w:t xml:space="preserve"> </w:t>
            </w:r>
            <w:r w:rsidRPr="00B91381">
              <w:rPr>
                <w:iCs/>
                <w:sz w:val="24"/>
                <w:szCs w:val="24"/>
              </w:rPr>
              <w:t>основные подходы к управлению экономическими рисками развития регионов, особенности финансирования инвестиционных проектов на региональном уровне, специфику распределения финансовых потоков между уровнями бюджетной системы Российской Федерации</w:t>
            </w:r>
          </w:p>
          <w:p w:rsidR="00027DC3" w:rsidRPr="00B91381" w:rsidRDefault="002534CF" w:rsidP="005C7730">
            <w:pPr>
              <w:tabs>
                <w:tab w:val="left" w:pos="540"/>
              </w:tabs>
              <w:rPr>
                <w:i/>
                <w:iCs/>
                <w:sz w:val="24"/>
                <w:szCs w:val="24"/>
              </w:rPr>
            </w:pPr>
            <w:r w:rsidRPr="00B91381">
              <w:rPr>
                <w:b/>
                <w:i/>
                <w:iCs/>
                <w:sz w:val="24"/>
                <w:szCs w:val="24"/>
              </w:rPr>
              <w:t>Уметь</w:t>
            </w:r>
            <w:r w:rsidRPr="00B91381">
              <w:rPr>
                <w:i/>
                <w:iCs/>
                <w:sz w:val="24"/>
                <w:szCs w:val="24"/>
              </w:rPr>
              <w:t xml:space="preserve"> </w:t>
            </w:r>
            <w:r w:rsidRPr="00B91381">
              <w:rPr>
                <w:sz w:val="24"/>
                <w:szCs w:val="24"/>
              </w:rPr>
              <w:t>выявлять, оценивать и анализировать по</w:t>
            </w:r>
            <w:r w:rsidRPr="00B91381">
              <w:rPr>
                <w:sz w:val="24"/>
                <w:szCs w:val="24"/>
              </w:rPr>
              <w:lastRenderedPageBreak/>
              <w:t>тенциальные риски развития регионов, возможности и результаты реализации инвестиционных проектов, проблемы и перспективы в распределении финансовых потоков между уровнями бюджетной системы Российской Федерации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 xml:space="preserve">Задание 1 </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Проанализировать виды региональных инвестиционных проектов и последовательность их разработки и анализа, дать характеристику разделов проектного анализа, рассмотреть инвестиционную программу организации и функции бизнес-плана как инструмента управления проектами на региональном уровне.</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Задания.</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Используя имеющиеся статистические данные:</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1. Проанализируйте динамику и структуру инвестиций на примере субъектов Российской Федерации Приволжского федерального округа.</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2. Определите, как кризисные явления оказали влияние на величину иностранных инвестиций. Оценить объемы и темпы инвестирования в основной капитал.</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3. Проанализируйте изменение в структуре инвестиций в основной капитал по основным отраслям федерального округа. Выявить отрасли, оказавшие негативное влияние на снижение валового регионального продукта.</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lastRenderedPageBreak/>
              <w:t>4. Проанализируйте распределение инвестиций в основной капитал по регионам Российской Федерации. Адекватно ли это распределение потребности в комплексном, устойчивом экономическом развитии страны?</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5. Проанализируйте структуру инвестиций в основной капитал Приволжского федерального округа по источникам финансирования. Определите, какую долю в ней занимают собственные, а какую – заемные средства инвесторов.</w:t>
            </w:r>
            <w:bookmarkStart w:id="20" w:name="_Hlk74304076"/>
            <w:bookmarkEnd w:id="20"/>
          </w:p>
          <w:p w:rsidR="00027DC3" w:rsidRPr="00B91381" w:rsidRDefault="002534CF">
            <w:pPr>
              <w:widowControl/>
              <w:contextualSpacing/>
              <w:jc w:val="both"/>
              <w:rPr>
                <w:color w:val="000000"/>
                <w:sz w:val="24"/>
                <w:szCs w:val="24"/>
              </w:rPr>
            </w:pPr>
            <w:r w:rsidRPr="00B91381">
              <w:rPr>
                <w:color w:val="000000"/>
                <w:sz w:val="24"/>
                <w:szCs w:val="24"/>
              </w:rPr>
              <w:t>По результатам проведенных исследований сделайте выводы и сформулируйте аналитическое заключение.</w:t>
            </w:r>
          </w:p>
          <w:p w:rsidR="00027DC3" w:rsidRPr="00B91381" w:rsidRDefault="00027DC3">
            <w:pPr>
              <w:jc w:val="center"/>
              <w:rPr>
                <w:b/>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contextualSpacing/>
              <w:jc w:val="both"/>
              <w:rPr>
                <w:sz w:val="24"/>
                <w:szCs w:val="24"/>
              </w:rPr>
            </w:pPr>
            <w:r w:rsidRPr="00B91381">
              <w:rPr>
                <w:sz w:val="24"/>
                <w:szCs w:val="24"/>
              </w:rPr>
              <w:t xml:space="preserve">По представленным преподавателем или самостоятельно найденным бюджетным и долговым параметрам конкретного субъекта </w:t>
            </w:r>
            <w:r w:rsidR="00F33E7A" w:rsidRPr="00B91381">
              <w:rPr>
                <w:sz w:val="24"/>
                <w:szCs w:val="24"/>
              </w:rPr>
              <w:t>Российской Федерации</w:t>
            </w:r>
            <w:r w:rsidRPr="00B91381">
              <w:rPr>
                <w:sz w:val="24"/>
                <w:szCs w:val="24"/>
              </w:rPr>
              <w:t xml:space="preserve"> и его отчетности по исполнению его бюджета за 3 отчетных периода провести оценку следующих его показателей:</w:t>
            </w:r>
          </w:p>
          <w:p w:rsidR="00027DC3" w:rsidRPr="00B91381" w:rsidRDefault="002534CF">
            <w:pPr>
              <w:contextualSpacing/>
              <w:jc w:val="both"/>
              <w:rPr>
                <w:sz w:val="24"/>
                <w:szCs w:val="24"/>
              </w:rPr>
            </w:pPr>
            <w:r w:rsidRPr="00B91381">
              <w:rPr>
                <w:sz w:val="24"/>
                <w:szCs w:val="24"/>
              </w:rPr>
              <w:t>1. Показатели бюджетной сбалансированности;</w:t>
            </w:r>
          </w:p>
          <w:p w:rsidR="00027DC3" w:rsidRPr="00B91381" w:rsidRDefault="002534CF">
            <w:pPr>
              <w:contextualSpacing/>
              <w:jc w:val="both"/>
              <w:rPr>
                <w:sz w:val="24"/>
                <w:szCs w:val="24"/>
              </w:rPr>
            </w:pPr>
            <w:r w:rsidRPr="00B91381">
              <w:rPr>
                <w:sz w:val="24"/>
                <w:szCs w:val="24"/>
              </w:rPr>
              <w:t>2. Показатели межбюджетной зависимости;</w:t>
            </w:r>
          </w:p>
          <w:p w:rsidR="00027DC3" w:rsidRPr="00B91381" w:rsidRDefault="002534CF">
            <w:pPr>
              <w:contextualSpacing/>
              <w:jc w:val="both"/>
              <w:rPr>
                <w:sz w:val="24"/>
                <w:szCs w:val="24"/>
              </w:rPr>
            </w:pPr>
            <w:r w:rsidRPr="00B91381">
              <w:rPr>
                <w:sz w:val="24"/>
                <w:szCs w:val="24"/>
              </w:rPr>
              <w:t xml:space="preserve">3. Показатели долговой устойчивости в соответствие с критериями Бюджетного кодекса </w:t>
            </w:r>
            <w:r w:rsidR="00F33E7A" w:rsidRPr="00B91381">
              <w:rPr>
                <w:sz w:val="24"/>
                <w:szCs w:val="24"/>
              </w:rPr>
              <w:t>Российской Федерации</w:t>
            </w:r>
            <w:r w:rsidRPr="00B91381">
              <w:rPr>
                <w:sz w:val="24"/>
                <w:szCs w:val="24"/>
              </w:rPr>
              <w:t>.</w:t>
            </w:r>
          </w:p>
          <w:p w:rsidR="00027DC3" w:rsidRPr="00B91381" w:rsidRDefault="002534CF">
            <w:pPr>
              <w:rPr>
                <w:sz w:val="24"/>
                <w:szCs w:val="24"/>
              </w:rPr>
            </w:pPr>
            <w:r w:rsidRPr="00B91381">
              <w:rPr>
                <w:sz w:val="24"/>
                <w:szCs w:val="24"/>
              </w:rPr>
              <w:t>Сделать вывод и дать рекомендации по решению проблемных вопросов с учетом достижения поставленных среднесрочных и долгосрочных целей социально-экономического развития данного региона.</w:t>
            </w:r>
          </w:p>
        </w:tc>
      </w:tr>
      <w:tr w:rsidR="00027DC3" w:rsidRPr="00B91381" w:rsidTr="005C7730">
        <w:trPr>
          <w:trHeight w:val="528"/>
        </w:trPr>
        <w:tc>
          <w:tcPr>
            <w:tcW w:w="2122" w:type="dxa"/>
            <w:vMerge/>
            <w:tcBorders>
              <w:left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2. Демонстрирует знания содержания основных схем финансового обеспечения инвестиционных проектов и их особенностей</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z w:val="24"/>
                <w:szCs w:val="24"/>
              </w:rPr>
            </w:pPr>
            <w:r w:rsidRPr="00B91381">
              <w:rPr>
                <w:b/>
                <w:i/>
                <w:iCs/>
                <w:sz w:val="24"/>
                <w:szCs w:val="24"/>
              </w:rPr>
              <w:t>Знать</w:t>
            </w:r>
            <w:r w:rsidRPr="00B91381">
              <w:rPr>
                <w:b/>
                <w:sz w:val="24"/>
                <w:szCs w:val="24"/>
              </w:rPr>
              <w:t xml:space="preserve"> </w:t>
            </w:r>
            <w:r w:rsidRPr="00B91381">
              <w:rPr>
                <w:sz w:val="24"/>
                <w:szCs w:val="24"/>
              </w:rPr>
              <w:t>особенности финансового обеспечения инвестиционных проектов на региональном уровне, в т.ч. с участием институтов развития</w:t>
            </w:r>
          </w:p>
          <w:p w:rsidR="00027DC3" w:rsidRPr="00B91381" w:rsidRDefault="002534CF" w:rsidP="005C7730">
            <w:pPr>
              <w:tabs>
                <w:tab w:val="left" w:pos="540"/>
              </w:tabs>
              <w:rPr>
                <w:i/>
                <w:iCs/>
                <w:sz w:val="24"/>
                <w:szCs w:val="24"/>
              </w:rPr>
            </w:pPr>
            <w:r w:rsidRPr="00B91381">
              <w:rPr>
                <w:b/>
                <w:i/>
                <w:iCs/>
                <w:sz w:val="24"/>
                <w:szCs w:val="24"/>
              </w:rPr>
              <w:t>Уметь</w:t>
            </w:r>
            <w:r w:rsidRPr="00B91381">
              <w:rPr>
                <w:b/>
                <w:sz w:val="24"/>
                <w:szCs w:val="24"/>
              </w:rPr>
              <w:t xml:space="preserve"> </w:t>
            </w:r>
            <w:r w:rsidRPr="00B91381">
              <w:rPr>
                <w:sz w:val="24"/>
                <w:szCs w:val="24"/>
              </w:rPr>
              <w:t xml:space="preserve">обосновывать предложения финансового обеспечения реализации инвестиционных </w:t>
            </w:r>
            <w:r w:rsidRPr="00B91381">
              <w:rPr>
                <w:sz w:val="24"/>
                <w:szCs w:val="24"/>
              </w:rPr>
              <w:lastRenderedPageBreak/>
              <w:t>проектов на региональном уровне с использованием возможностей, предоставляемых институтами развития России на разных уровнях</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Задание 1</w:t>
            </w:r>
          </w:p>
          <w:p w:rsidR="00027DC3" w:rsidRPr="00B91381" w:rsidRDefault="002534CF">
            <w:pPr>
              <w:jc w:val="both"/>
              <w:rPr>
                <w:sz w:val="24"/>
                <w:szCs w:val="24"/>
              </w:rPr>
            </w:pPr>
            <w:r w:rsidRPr="00B91381">
              <w:rPr>
                <w:sz w:val="24"/>
                <w:szCs w:val="24"/>
              </w:rPr>
              <w:t>В «Основах государственной политики регионального развития Российской Федерации на период до 2025 года» сформулирована задача привлечения частных инвестиций в негосударственный сектор экономики на региональном и местном уровнях.</w:t>
            </w:r>
          </w:p>
          <w:p w:rsidR="00027DC3" w:rsidRPr="00B91381" w:rsidRDefault="002534CF">
            <w:pPr>
              <w:jc w:val="both"/>
              <w:rPr>
                <w:sz w:val="24"/>
                <w:szCs w:val="24"/>
              </w:rPr>
            </w:pPr>
            <w:r w:rsidRPr="00B91381">
              <w:rPr>
                <w:sz w:val="24"/>
                <w:szCs w:val="24"/>
              </w:rPr>
              <w:t>Используя актуальную нормативно-правовую базу, информацию аналитических отчетов, официальных источников сети Интернет, приведите примеры (1-3) применяемых в настоящее время на федеральном и региональном уровне (Московская область) методов, инструментов, институтов, направленных на решение указанной выше задачи.</w:t>
            </w:r>
          </w:p>
          <w:p w:rsidR="00027DC3" w:rsidRPr="00B91381" w:rsidRDefault="002534CF">
            <w:pPr>
              <w:widowControl/>
              <w:jc w:val="both"/>
              <w:rPr>
                <w:sz w:val="24"/>
                <w:szCs w:val="24"/>
              </w:rPr>
            </w:pPr>
            <w:r w:rsidRPr="00B91381">
              <w:rPr>
                <w:sz w:val="24"/>
                <w:szCs w:val="24"/>
              </w:rPr>
              <w:t>Для выполнения задания заполните данные ниже таблицы.</w:t>
            </w:r>
          </w:p>
          <w:p w:rsidR="00027DC3" w:rsidRPr="00B91381" w:rsidRDefault="002534CF">
            <w:pPr>
              <w:widowControl/>
              <w:jc w:val="center"/>
              <w:rPr>
                <w:sz w:val="24"/>
                <w:szCs w:val="24"/>
              </w:rPr>
            </w:pPr>
            <w:r w:rsidRPr="00B91381">
              <w:rPr>
                <w:sz w:val="24"/>
                <w:szCs w:val="24"/>
              </w:rPr>
              <w:t>Федеральный уровень управления</w:t>
            </w:r>
          </w:p>
          <w:tbl>
            <w:tblPr>
              <w:tblStyle w:val="afb"/>
              <w:tblW w:w="5000" w:type="pct"/>
              <w:tblLook w:val="04A0" w:firstRow="1" w:lastRow="0" w:firstColumn="1" w:lastColumn="0" w:noHBand="0" w:noVBand="1"/>
            </w:tblPr>
            <w:tblGrid>
              <w:gridCol w:w="558"/>
              <w:gridCol w:w="3177"/>
              <w:gridCol w:w="1873"/>
              <w:gridCol w:w="1963"/>
            </w:tblGrid>
            <w:tr w:rsidR="00027DC3" w:rsidRPr="00B91381">
              <w:tc>
                <w:tcPr>
                  <w:tcW w:w="568" w:type="dxa"/>
                </w:tcPr>
                <w:p w:rsidR="00027DC3" w:rsidRPr="00B91381" w:rsidRDefault="002534CF">
                  <w:pPr>
                    <w:widowControl/>
                    <w:jc w:val="center"/>
                    <w:rPr>
                      <w:sz w:val="24"/>
                      <w:szCs w:val="24"/>
                    </w:rPr>
                  </w:pPr>
                  <w:r w:rsidRPr="00B91381">
                    <w:rPr>
                      <w:sz w:val="24"/>
                      <w:szCs w:val="24"/>
                    </w:rPr>
                    <w:lastRenderedPageBreak/>
                    <w:t>№ п/п</w:t>
                  </w:r>
                </w:p>
              </w:tc>
              <w:tc>
                <w:tcPr>
                  <w:tcW w:w="4403" w:type="dxa"/>
                </w:tcPr>
                <w:p w:rsidR="00027DC3" w:rsidRPr="00B91381" w:rsidRDefault="002534CF">
                  <w:pPr>
                    <w:widowControl/>
                    <w:jc w:val="center"/>
                    <w:rPr>
                      <w:sz w:val="24"/>
                      <w:szCs w:val="24"/>
                    </w:rPr>
                  </w:pPr>
                  <w:r w:rsidRPr="00B91381">
                    <w:rPr>
                      <w:sz w:val="24"/>
                      <w:szCs w:val="24"/>
                    </w:rPr>
                    <w:t>Привлечение частных инвестиций в негосударственный сектор экономики на региональном и местном уровнях</w:t>
                  </w:r>
                </w:p>
              </w:tc>
              <w:tc>
                <w:tcPr>
                  <w:tcW w:w="2486" w:type="dxa"/>
                </w:tcPr>
                <w:p w:rsidR="00027DC3" w:rsidRPr="00B91381" w:rsidRDefault="002534CF">
                  <w:pPr>
                    <w:widowControl/>
                    <w:jc w:val="center"/>
                    <w:rPr>
                      <w:sz w:val="24"/>
                      <w:szCs w:val="24"/>
                    </w:rPr>
                  </w:pPr>
                  <w:r w:rsidRPr="00B91381">
                    <w:rPr>
                      <w:sz w:val="24"/>
                      <w:szCs w:val="24"/>
                    </w:rPr>
                    <w:t>Описание</w:t>
                  </w:r>
                </w:p>
              </w:tc>
              <w:tc>
                <w:tcPr>
                  <w:tcW w:w="2486" w:type="dxa"/>
                </w:tcPr>
                <w:p w:rsidR="00027DC3" w:rsidRPr="00B91381" w:rsidRDefault="002534CF">
                  <w:pPr>
                    <w:widowControl/>
                    <w:jc w:val="center"/>
                    <w:rPr>
                      <w:sz w:val="24"/>
                      <w:szCs w:val="24"/>
                    </w:rPr>
                  </w:pPr>
                  <w:r w:rsidRPr="00B91381">
                    <w:rPr>
                      <w:sz w:val="24"/>
                      <w:szCs w:val="24"/>
                    </w:rPr>
                    <w:t>Ссылка на НПА или источник информации</w:t>
                  </w:r>
                </w:p>
              </w:tc>
            </w:tr>
            <w:tr w:rsidR="00027DC3" w:rsidRPr="00B91381">
              <w:tc>
                <w:tcPr>
                  <w:tcW w:w="568" w:type="dxa"/>
                </w:tcPr>
                <w:p w:rsidR="00027DC3" w:rsidRPr="00B91381" w:rsidRDefault="002534CF">
                  <w:pPr>
                    <w:widowControl/>
                    <w:jc w:val="center"/>
                    <w:rPr>
                      <w:sz w:val="24"/>
                      <w:szCs w:val="24"/>
                    </w:rPr>
                  </w:pPr>
                  <w:r w:rsidRPr="00B91381">
                    <w:rPr>
                      <w:sz w:val="24"/>
                      <w:szCs w:val="24"/>
                    </w:rPr>
                    <w:t>1</w:t>
                  </w:r>
                </w:p>
              </w:tc>
              <w:tc>
                <w:tcPr>
                  <w:tcW w:w="4403" w:type="dxa"/>
                </w:tcPr>
                <w:p w:rsidR="00027DC3" w:rsidRPr="00B91381" w:rsidRDefault="002534CF">
                  <w:pPr>
                    <w:widowControl/>
                    <w:rPr>
                      <w:sz w:val="24"/>
                      <w:szCs w:val="24"/>
                    </w:rPr>
                  </w:pPr>
                  <w:r w:rsidRPr="00B91381">
                    <w:rPr>
                      <w:sz w:val="24"/>
                      <w:szCs w:val="24"/>
                    </w:rPr>
                    <w:t>Методы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2</w:t>
                  </w:r>
                </w:p>
              </w:tc>
              <w:tc>
                <w:tcPr>
                  <w:tcW w:w="4403" w:type="dxa"/>
                </w:tcPr>
                <w:p w:rsidR="00027DC3" w:rsidRPr="00B91381" w:rsidRDefault="002534CF">
                  <w:pPr>
                    <w:widowControl/>
                    <w:rPr>
                      <w:sz w:val="24"/>
                      <w:szCs w:val="24"/>
                    </w:rPr>
                  </w:pPr>
                  <w:r w:rsidRPr="00B91381">
                    <w:rPr>
                      <w:sz w:val="24"/>
                      <w:szCs w:val="24"/>
                    </w:rPr>
                    <w:t xml:space="preserve">Инструменты государственного управления </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3</w:t>
                  </w:r>
                </w:p>
              </w:tc>
              <w:tc>
                <w:tcPr>
                  <w:tcW w:w="4403" w:type="dxa"/>
                </w:tcPr>
                <w:p w:rsidR="00027DC3" w:rsidRPr="00B91381" w:rsidRDefault="002534CF">
                  <w:pPr>
                    <w:widowControl/>
                    <w:rPr>
                      <w:sz w:val="24"/>
                      <w:szCs w:val="24"/>
                    </w:rPr>
                  </w:pPr>
                  <w:r w:rsidRPr="00B91381">
                    <w:rPr>
                      <w:sz w:val="24"/>
                      <w:szCs w:val="24"/>
                    </w:rPr>
                    <w:t>Институты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bl>
          <w:p w:rsidR="00027DC3" w:rsidRPr="00B91381" w:rsidRDefault="00027DC3">
            <w:pPr>
              <w:widowControl/>
              <w:jc w:val="center"/>
              <w:rPr>
                <w:sz w:val="24"/>
                <w:szCs w:val="24"/>
              </w:rPr>
            </w:pPr>
          </w:p>
          <w:p w:rsidR="00027DC3" w:rsidRPr="00B91381" w:rsidRDefault="002534CF">
            <w:pPr>
              <w:widowControl/>
              <w:jc w:val="center"/>
              <w:rPr>
                <w:sz w:val="24"/>
                <w:szCs w:val="24"/>
              </w:rPr>
            </w:pPr>
            <w:r w:rsidRPr="00B91381">
              <w:rPr>
                <w:sz w:val="24"/>
                <w:szCs w:val="24"/>
              </w:rPr>
              <w:t>Региональный уровень управления (Московская область)</w:t>
            </w:r>
          </w:p>
          <w:tbl>
            <w:tblPr>
              <w:tblStyle w:val="afb"/>
              <w:tblW w:w="5000" w:type="pct"/>
              <w:tblLook w:val="04A0" w:firstRow="1" w:lastRow="0" w:firstColumn="1" w:lastColumn="0" w:noHBand="0" w:noVBand="1"/>
            </w:tblPr>
            <w:tblGrid>
              <w:gridCol w:w="558"/>
              <w:gridCol w:w="3177"/>
              <w:gridCol w:w="1873"/>
              <w:gridCol w:w="1963"/>
            </w:tblGrid>
            <w:tr w:rsidR="00027DC3" w:rsidRPr="00B91381">
              <w:tc>
                <w:tcPr>
                  <w:tcW w:w="568" w:type="dxa"/>
                </w:tcPr>
                <w:p w:rsidR="00027DC3" w:rsidRPr="00B91381" w:rsidRDefault="002534CF">
                  <w:pPr>
                    <w:widowControl/>
                    <w:jc w:val="center"/>
                    <w:rPr>
                      <w:sz w:val="24"/>
                      <w:szCs w:val="24"/>
                    </w:rPr>
                  </w:pPr>
                  <w:r w:rsidRPr="00B91381">
                    <w:rPr>
                      <w:sz w:val="24"/>
                      <w:szCs w:val="24"/>
                    </w:rPr>
                    <w:t>№ п/п</w:t>
                  </w:r>
                </w:p>
              </w:tc>
              <w:tc>
                <w:tcPr>
                  <w:tcW w:w="4403" w:type="dxa"/>
                </w:tcPr>
                <w:p w:rsidR="00027DC3" w:rsidRPr="00B91381" w:rsidRDefault="002534CF">
                  <w:pPr>
                    <w:widowControl/>
                    <w:jc w:val="center"/>
                    <w:rPr>
                      <w:sz w:val="24"/>
                      <w:szCs w:val="24"/>
                    </w:rPr>
                  </w:pPr>
                  <w:r w:rsidRPr="00B91381">
                    <w:rPr>
                      <w:sz w:val="24"/>
                      <w:szCs w:val="24"/>
                    </w:rPr>
                    <w:t>Привлечение частных инвестиций в негосударственный сектор экономики на региональном и местном уровнях</w:t>
                  </w:r>
                </w:p>
              </w:tc>
              <w:tc>
                <w:tcPr>
                  <w:tcW w:w="2486" w:type="dxa"/>
                </w:tcPr>
                <w:p w:rsidR="00027DC3" w:rsidRPr="00B91381" w:rsidRDefault="002534CF">
                  <w:pPr>
                    <w:widowControl/>
                    <w:jc w:val="center"/>
                    <w:rPr>
                      <w:sz w:val="24"/>
                      <w:szCs w:val="24"/>
                    </w:rPr>
                  </w:pPr>
                  <w:r w:rsidRPr="00B91381">
                    <w:rPr>
                      <w:sz w:val="24"/>
                      <w:szCs w:val="24"/>
                    </w:rPr>
                    <w:t>Описание</w:t>
                  </w:r>
                </w:p>
              </w:tc>
              <w:tc>
                <w:tcPr>
                  <w:tcW w:w="2486" w:type="dxa"/>
                </w:tcPr>
                <w:p w:rsidR="00027DC3" w:rsidRPr="00B91381" w:rsidRDefault="002534CF">
                  <w:pPr>
                    <w:widowControl/>
                    <w:jc w:val="center"/>
                    <w:rPr>
                      <w:sz w:val="24"/>
                      <w:szCs w:val="24"/>
                    </w:rPr>
                  </w:pPr>
                  <w:r w:rsidRPr="00B91381">
                    <w:rPr>
                      <w:sz w:val="24"/>
                      <w:szCs w:val="24"/>
                    </w:rPr>
                    <w:t>Ссылка на НПА или источник информации</w:t>
                  </w:r>
                </w:p>
              </w:tc>
            </w:tr>
            <w:tr w:rsidR="00027DC3" w:rsidRPr="00B91381">
              <w:tc>
                <w:tcPr>
                  <w:tcW w:w="568" w:type="dxa"/>
                </w:tcPr>
                <w:p w:rsidR="00027DC3" w:rsidRPr="00B91381" w:rsidRDefault="002534CF">
                  <w:pPr>
                    <w:widowControl/>
                    <w:jc w:val="center"/>
                    <w:rPr>
                      <w:sz w:val="24"/>
                      <w:szCs w:val="24"/>
                    </w:rPr>
                  </w:pPr>
                  <w:r w:rsidRPr="00B91381">
                    <w:rPr>
                      <w:sz w:val="24"/>
                      <w:szCs w:val="24"/>
                    </w:rPr>
                    <w:t>1</w:t>
                  </w:r>
                </w:p>
              </w:tc>
              <w:tc>
                <w:tcPr>
                  <w:tcW w:w="4403" w:type="dxa"/>
                </w:tcPr>
                <w:p w:rsidR="00027DC3" w:rsidRPr="00B91381" w:rsidRDefault="002534CF">
                  <w:pPr>
                    <w:widowControl/>
                    <w:rPr>
                      <w:sz w:val="24"/>
                      <w:szCs w:val="24"/>
                    </w:rPr>
                  </w:pPr>
                  <w:r w:rsidRPr="00B91381">
                    <w:rPr>
                      <w:sz w:val="24"/>
                      <w:szCs w:val="24"/>
                    </w:rPr>
                    <w:t>Методы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2</w:t>
                  </w:r>
                </w:p>
              </w:tc>
              <w:tc>
                <w:tcPr>
                  <w:tcW w:w="4403" w:type="dxa"/>
                </w:tcPr>
                <w:p w:rsidR="00027DC3" w:rsidRPr="00B91381" w:rsidRDefault="002534CF">
                  <w:pPr>
                    <w:widowControl/>
                    <w:rPr>
                      <w:sz w:val="24"/>
                      <w:szCs w:val="24"/>
                    </w:rPr>
                  </w:pPr>
                  <w:r w:rsidRPr="00B91381">
                    <w:rPr>
                      <w:sz w:val="24"/>
                      <w:szCs w:val="24"/>
                    </w:rPr>
                    <w:t xml:space="preserve">Инструменты государственного управления </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3</w:t>
                  </w:r>
                </w:p>
              </w:tc>
              <w:tc>
                <w:tcPr>
                  <w:tcW w:w="4403" w:type="dxa"/>
                </w:tcPr>
                <w:p w:rsidR="00027DC3" w:rsidRPr="00B91381" w:rsidRDefault="002534CF">
                  <w:pPr>
                    <w:widowControl/>
                    <w:rPr>
                      <w:sz w:val="24"/>
                      <w:szCs w:val="24"/>
                    </w:rPr>
                  </w:pPr>
                  <w:r w:rsidRPr="00B91381">
                    <w:rPr>
                      <w:sz w:val="24"/>
                      <w:szCs w:val="24"/>
                    </w:rPr>
                    <w:t>Институты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bl>
          <w:p w:rsidR="00027DC3" w:rsidRPr="00B91381" w:rsidRDefault="00027DC3">
            <w:pPr>
              <w:widowControl/>
              <w:jc w:val="both"/>
              <w:rPr>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Калужская область является одним из лидеров в вопросе привлечения инвестиций. Ознакомьтесь с интервью губернатора Калужской области (https://www.vesti.ru/article/2101805) и в форме аналитической записки ответьте на следующие вопросы:</w:t>
            </w:r>
          </w:p>
          <w:p w:rsidR="00027DC3" w:rsidRPr="00B91381" w:rsidRDefault="002534CF">
            <w:pPr>
              <w:jc w:val="both"/>
              <w:rPr>
                <w:sz w:val="24"/>
                <w:szCs w:val="24"/>
              </w:rPr>
            </w:pPr>
            <w:r w:rsidRPr="00B91381">
              <w:rPr>
                <w:sz w:val="24"/>
                <w:szCs w:val="24"/>
              </w:rPr>
              <w:t>1. Как вы считаете, какие факторы способствовали успеху Калужской области в привлечении инвестиций?</w:t>
            </w:r>
          </w:p>
          <w:p w:rsidR="00027DC3" w:rsidRPr="00B91381" w:rsidRDefault="002534CF">
            <w:pPr>
              <w:jc w:val="both"/>
              <w:rPr>
                <w:sz w:val="24"/>
                <w:szCs w:val="24"/>
              </w:rPr>
            </w:pPr>
            <w:r w:rsidRPr="00B91381">
              <w:rPr>
                <w:sz w:val="24"/>
                <w:szCs w:val="24"/>
              </w:rPr>
              <w:t>2. Какое ключевое преимущество было у региона до периода активной работы по привлечению инвестиций, какие преимущества есть сейчас?</w:t>
            </w:r>
          </w:p>
          <w:p w:rsidR="00027DC3" w:rsidRPr="00B91381" w:rsidRDefault="002534CF">
            <w:pPr>
              <w:jc w:val="both"/>
              <w:rPr>
                <w:sz w:val="24"/>
                <w:szCs w:val="24"/>
              </w:rPr>
            </w:pPr>
            <w:r w:rsidRPr="00B91381">
              <w:rPr>
                <w:sz w:val="24"/>
                <w:szCs w:val="24"/>
              </w:rPr>
              <w:lastRenderedPageBreak/>
              <w:t>3. Назовите элементы благоприятной среды Калужской области для инвестора.</w:t>
            </w:r>
          </w:p>
          <w:p w:rsidR="00027DC3" w:rsidRPr="00B91381" w:rsidRDefault="002534CF">
            <w:pPr>
              <w:jc w:val="both"/>
              <w:rPr>
                <w:sz w:val="24"/>
                <w:szCs w:val="24"/>
              </w:rPr>
            </w:pPr>
            <w:r w:rsidRPr="00B91381">
              <w:rPr>
                <w:sz w:val="24"/>
                <w:szCs w:val="24"/>
              </w:rPr>
              <w:t>4. Что именно вы бы выделили в качестве основного достижения губернатора Калужской области, которое ему может помочь в дальнейшем развитии области?</w:t>
            </w:r>
          </w:p>
          <w:p w:rsidR="00027DC3" w:rsidRPr="00B91381" w:rsidRDefault="002534CF">
            <w:pPr>
              <w:jc w:val="both"/>
              <w:rPr>
                <w:sz w:val="24"/>
                <w:szCs w:val="24"/>
              </w:rPr>
            </w:pPr>
            <w:r w:rsidRPr="00B91381">
              <w:rPr>
                <w:sz w:val="24"/>
                <w:szCs w:val="24"/>
              </w:rPr>
              <w:t>5. Каков основной акцент Стратегии развития Калужской области?</w:t>
            </w:r>
          </w:p>
        </w:tc>
      </w:tr>
      <w:tr w:rsidR="00027DC3" w:rsidRPr="00B91381" w:rsidTr="00F33E7A">
        <w:trPr>
          <w:trHeight w:val="103"/>
        </w:trPr>
        <w:tc>
          <w:tcPr>
            <w:tcW w:w="2122" w:type="dxa"/>
            <w:vMerge/>
            <w:tcBorders>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z w:val="24"/>
                <w:szCs w:val="24"/>
              </w:rPr>
            </w:pPr>
            <w:r w:rsidRPr="00B91381">
              <w:rPr>
                <w:b/>
                <w:i/>
                <w:iCs/>
                <w:sz w:val="24"/>
                <w:szCs w:val="24"/>
              </w:rPr>
              <w:t>Знать</w:t>
            </w:r>
            <w:r w:rsidRPr="00B91381">
              <w:rPr>
                <w:b/>
                <w:sz w:val="24"/>
                <w:szCs w:val="24"/>
              </w:rPr>
              <w:t xml:space="preserve"> </w:t>
            </w:r>
            <w:r w:rsidRPr="00B91381">
              <w:rPr>
                <w:sz w:val="24"/>
                <w:szCs w:val="24"/>
              </w:rPr>
              <w:t>систему критериев, лежащих в основе оценки эффективности региональных инвестиционных проектов, порядок распределения финансовых потоков бюджетам субъектов Российской Федерации на основе интеграции знаний в области экономических наук</w:t>
            </w:r>
          </w:p>
          <w:p w:rsidR="00027DC3" w:rsidRPr="00B91381" w:rsidRDefault="002534CF" w:rsidP="005C7730">
            <w:pPr>
              <w:tabs>
                <w:tab w:val="left" w:pos="540"/>
              </w:tabs>
              <w:rPr>
                <w:b/>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мероприятия по управлению региональными проектами, включая финансирование, предложения по совершенствованию системы распределения финансовых потоков бюджетам субъектов Российской Федерации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jc w:val="both"/>
              <w:rPr>
                <w:sz w:val="24"/>
                <w:szCs w:val="24"/>
              </w:rPr>
            </w:pPr>
            <w:r w:rsidRPr="00B91381">
              <w:rPr>
                <w:sz w:val="24"/>
                <w:szCs w:val="24"/>
              </w:rPr>
              <w:t xml:space="preserve">Составить аналитическую справку по особенностям и тенденциям современного состояния ключевых бюджетов бюджетной системы </w:t>
            </w:r>
            <w:r w:rsidR="00F33E7A" w:rsidRPr="00B91381">
              <w:rPr>
                <w:sz w:val="24"/>
                <w:szCs w:val="24"/>
              </w:rPr>
              <w:t>Российской Федерации</w:t>
            </w:r>
            <w:r w:rsidRPr="00B91381">
              <w:rPr>
                <w:sz w:val="24"/>
                <w:szCs w:val="24"/>
              </w:rPr>
              <w:t>.</w:t>
            </w:r>
          </w:p>
          <w:p w:rsidR="00027DC3" w:rsidRPr="00B91381" w:rsidRDefault="002534CF">
            <w:pPr>
              <w:jc w:val="both"/>
              <w:rPr>
                <w:sz w:val="24"/>
                <w:szCs w:val="24"/>
              </w:rPr>
            </w:pPr>
            <w:r w:rsidRPr="00B91381">
              <w:rPr>
                <w:sz w:val="24"/>
                <w:szCs w:val="24"/>
              </w:rPr>
              <w:t xml:space="preserve">С использованием официальных данных на сайте Министерства финансов </w:t>
            </w:r>
            <w:r w:rsidR="00F33E7A" w:rsidRPr="00B91381">
              <w:rPr>
                <w:sz w:val="24"/>
                <w:szCs w:val="24"/>
              </w:rPr>
              <w:t>Российской Федерации</w:t>
            </w:r>
            <w:r w:rsidRPr="00B91381">
              <w:rPr>
                <w:sz w:val="24"/>
                <w:szCs w:val="24"/>
              </w:rPr>
              <w:t xml:space="preserve"> (ссылка – https://www.minfin.ru/ru/statistics/) проанализировать ключевые показатели Бюджета расширенного правительства Р</w:t>
            </w:r>
            <w:r w:rsidR="00E14E97" w:rsidRPr="00B91381">
              <w:rPr>
                <w:sz w:val="24"/>
                <w:szCs w:val="24"/>
              </w:rPr>
              <w:t>оссийской Федерации</w:t>
            </w:r>
            <w:r w:rsidRPr="00B91381">
              <w:rPr>
                <w:sz w:val="24"/>
                <w:szCs w:val="24"/>
              </w:rPr>
              <w:t xml:space="preserve"> и его составных элементов за последние 8 лет.</w:t>
            </w:r>
          </w:p>
          <w:p w:rsidR="00027DC3" w:rsidRPr="00B91381" w:rsidRDefault="002534CF">
            <w:pPr>
              <w:jc w:val="both"/>
              <w:rPr>
                <w:sz w:val="24"/>
                <w:szCs w:val="24"/>
              </w:rPr>
            </w:pPr>
            <w:r w:rsidRPr="00B91381">
              <w:rPr>
                <w:sz w:val="24"/>
                <w:szCs w:val="24"/>
              </w:rPr>
              <w:t>По данным показателям:</w:t>
            </w:r>
          </w:p>
          <w:p w:rsidR="00027DC3" w:rsidRPr="00B91381" w:rsidRDefault="002534CF">
            <w:pPr>
              <w:jc w:val="both"/>
              <w:rPr>
                <w:sz w:val="24"/>
                <w:szCs w:val="24"/>
              </w:rPr>
            </w:pPr>
            <w:r w:rsidRPr="00B91381">
              <w:rPr>
                <w:sz w:val="24"/>
                <w:szCs w:val="24"/>
              </w:rPr>
              <w:t>1) оценить пропорции распределения доходов и расходов между федеральным бюджетом и консолидированным бюджетом субъектов Российской Федерации в консолидированном бюджете Российской Федерации;</w:t>
            </w:r>
          </w:p>
          <w:p w:rsidR="00027DC3" w:rsidRPr="00B91381" w:rsidRDefault="002534CF">
            <w:pPr>
              <w:jc w:val="both"/>
              <w:rPr>
                <w:sz w:val="24"/>
                <w:szCs w:val="24"/>
              </w:rPr>
            </w:pPr>
            <w:r w:rsidRPr="00B91381">
              <w:rPr>
                <w:sz w:val="24"/>
                <w:szCs w:val="24"/>
              </w:rPr>
              <w:t>2) оценить уровень дефицитности бюджетов каждого вида и тенденции его динамику.</w:t>
            </w: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Проанализируйте ситуацию в экономике Самарской области и определите кластеры. Аргументируйте свои ответы, подтвердив расчетами и статистическими данными.</w:t>
            </w:r>
          </w:p>
          <w:p w:rsidR="00027DC3" w:rsidRPr="00B91381" w:rsidRDefault="002534CF">
            <w:pPr>
              <w:jc w:val="both"/>
              <w:rPr>
                <w:sz w:val="24"/>
                <w:szCs w:val="24"/>
              </w:rPr>
            </w:pPr>
            <w:r w:rsidRPr="00B91381">
              <w:rPr>
                <w:sz w:val="24"/>
                <w:szCs w:val="24"/>
              </w:rPr>
              <w:t>Используя данные о структуре экономики, определите, какие отрасли являются базисными в экономике Самарской отрасли.</w:t>
            </w:r>
          </w:p>
          <w:p w:rsidR="00027DC3" w:rsidRPr="00B91381" w:rsidRDefault="002534CF">
            <w:pPr>
              <w:jc w:val="both"/>
              <w:rPr>
                <w:sz w:val="24"/>
                <w:szCs w:val="24"/>
              </w:rPr>
            </w:pPr>
            <w:r w:rsidRPr="00B91381">
              <w:rPr>
                <w:sz w:val="24"/>
                <w:szCs w:val="24"/>
              </w:rPr>
              <w:t>1) Какие кластеры можно выделить в экономике Самарской области?</w:t>
            </w:r>
          </w:p>
          <w:p w:rsidR="00027DC3" w:rsidRPr="00B91381" w:rsidRDefault="002534CF">
            <w:pPr>
              <w:jc w:val="both"/>
              <w:rPr>
                <w:sz w:val="24"/>
                <w:szCs w:val="24"/>
              </w:rPr>
            </w:pPr>
            <w:r w:rsidRPr="00B91381">
              <w:rPr>
                <w:sz w:val="24"/>
                <w:szCs w:val="24"/>
              </w:rPr>
              <w:t>2) Выделите кластеры в экономике Самарской области по стадиям развития.</w:t>
            </w:r>
          </w:p>
          <w:p w:rsidR="00027DC3" w:rsidRPr="00B91381" w:rsidRDefault="002534CF">
            <w:pPr>
              <w:jc w:val="both"/>
              <w:rPr>
                <w:sz w:val="24"/>
                <w:szCs w:val="24"/>
              </w:rPr>
            </w:pPr>
            <w:r w:rsidRPr="00B91381">
              <w:rPr>
                <w:sz w:val="24"/>
                <w:szCs w:val="24"/>
              </w:rPr>
              <w:t>3) Какие кластеры в экономике Самарской области могут возникнуть в перспективе?</w:t>
            </w:r>
          </w:p>
          <w:p w:rsidR="00027DC3" w:rsidRPr="00B91381" w:rsidRDefault="002534CF">
            <w:pPr>
              <w:jc w:val="both"/>
              <w:rPr>
                <w:sz w:val="24"/>
                <w:szCs w:val="24"/>
              </w:rPr>
            </w:pPr>
            <w:r w:rsidRPr="00B91381">
              <w:rPr>
                <w:sz w:val="24"/>
                <w:szCs w:val="24"/>
              </w:rPr>
              <w:t>4) Приведите конкурентные преимущества, которые обеспечивают кластеры Самарской области.</w:t>
            </w:r>
          </w:p>
          <w:p w:rsidR="00027DC3" w:rsidRPr="00B91381" w:rsidRDefault="002534CF">
            <w:pPr>
              <w:jc w:val="both"/>
              <w:rPr>
                <w:b/>
                <w:sz w:val="24"/>
                <w:szCs w:val="24"/>
              </w:rPr>
            </w:pPr>
            <w:r w:rsidRPr="00B91381">
              <w:rPr>
                <w:sz w:val="24"/>
                <w:szCs w:val="24"/>
              </w:rPr>
              <w:t>5) Назовите меры, необходимые для развития кластеров.</w:t>
            </w:r>
          </w:p>
        </w:tc>
      </w:tr>
    </w:tbl>
    <w:p w:rsidR="00027DC3" w:rsidRPr="00B91381" w:rsidRDefault="00027DC3">
      <w:pPr>
        <w:sectPr w:rsidR="00027DC3" w:rsidRPr="00B91381">
          <w:headerReference w:type="default" r:id="rId11"/>
          <w:footerReference w:type="default" r:id="rId12"/>
          <w:footerReference w:type="first" r:id="rId13"/>
          <w:pgSz w:w="16838" w:h="11906" w:orient="landscape"/>
          <w:pgMar w:top="1134" w:right="1134" w:bottom="766" w:left="1134" w:header="709" w:footer="709" w:gutter="0"/>
          <w:cols w:space="720"/>
          <w:formProt w:val="0"/>
          <w:titlePg/>
          <w:docGrid w:linePitch="360" w:charSpace="16384"/>
        </w:sectPr>
      </w:pPr>
    </w:p>
    <w:p w:rsidR="00027DC3" w:rsidRPr="00B91381" w:rsidRDefault="002534CF">
      <w:pPr>
        <w:ind w:firstLine="709"/>
        <w:jc w:val="center"/>
        <w:rPr>
          <w:b/>
          <w:bCs/>
          <w:sz w:val="28"/>
          <w:szCs w:val="28"/>
        </w:rPr>
      </w:pPr>
      <w:r w:rsidRPr="00B91381">
        <w:rPr>
          <w:b/>
          <w:bCs/>
          <w:sz w:val="28"/>
          <w:szCs w:val="28"/>
        </w:rPr>
        <w:lastRenderedPageBreak/>
        <w:t>Перечень вопросов для подготовки к экзамену</w:t>
      </w:r>
    </w:p>
    <w:p w:rsidR="00027DC3" w:rsidRPr="00B91381" w:rsidRDefault="00027DC3">
      <w:pPr>
        <w:spacing w:line="360" w:lineRule="auto"/>
        <w:ind w:firstLine="709"/>
        <w:jc w:val="center"/>
        <w:rPr>
          <w:bCs/>
          <w:iCs/>
          <w:sz w:val="28"/>
          <w:szCs w:val="28"/>
        </w:rPr>
      </w:pP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Сущность диспропорций регионального развития экономики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Основные предпосылки межрегиональных диспропорций в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Социально-экономическая дифференциация субъектов Российской Федерации: понятие, признаки и виды.</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Сущность, цели и задачи государственной социально-экономической политики современной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Сущность, принципы и подходы к проведению оценки степени дифференциации регионального развития.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Методы оценки региональных диспропорций субъектов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Основные параметры асимметрии в регионах России на современном этапе.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Механизмы снижения региональной социально-экономической дифференциации.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Приоритеты современной государственной региональной политики.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Социально-экономические аспекты эффективной региональной политики в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Закономерности, принципы, факторы и проблемы размещения производительных сил в национальном экономическом пространстве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Стратегическое планирование социально-экономического развития проблемных территорий (на примере северных территорий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Влияние процессов урбанизации на социально-экономическое развитие региона.</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Государственная политика социально-экономического развития проблемных регионов России.</w:t>
      </w:r>
    </w:p>
    <w:p w:rsidR="004D51DB" w:rsidRPr="00B91381" w:rsidRDefault="004D51DB">
      <w:pPr>
        <w:pStyle w:val="af4"/>
        <w:widowControl/>
        <w:numPr>
          <w:ilvl w:val="0"/>
          <w:numId w:val="2"/>
        </w:numPr>
        <w:spacing w:line="360" w:lineRule="auto"/>
        <w:ind w:left="0" w:firstLine="0"/>
        <w:jc w:val="both"/>
        <w:rPr>
          <w:bCs/>
          <w:sz w:val="28"/>
          <w:szCs w:val="28"/>
        </w:rPr>
      </w:pPr>
      <w:r w:rsidRPr="00B91381">
        <w:rPr>
          <w:bCs/>
          <w:sz w:val="28"/>
          <w:szCs w:val="28"/>
        </w:rPr>
        <w:t>Особенности управления рисками регионального развития: сущность, содержание, методическое обеспечение.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Подходы к управлению регионами с низким уровнем социально-экономического развития, особенности финансирования.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lastRenderedPageBreak/>
        <w:t>Экономическая сущность межбюджетных отношений как механизма регионального развития.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Основные принципы и функции организации межбюджетных отношений в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Виды и особенности осуществления бюджетного выравнивания.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Межбюджетные трансферты, их формы, виды и условия предоставления бюджетам бюджетной системы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Проблемы межбюджетных отношений на региональном уровне.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Механизмы регулирования межбюджетных отношений.</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Основные направления политики мобилизации денежных средств в бюджеты всех уровней в текущих геополитических и геоэкономических условиях.</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Развитие системы межбюджетных отношений как направление современной финансовой политики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Современные тенденции реформирования межбюджетных отношений как механизма региональной экономической политики.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Финансовая устойчивость региона: сущность и содержание.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Факторы обеспечения финансовой устойчивости субъектов Российской Федерации, характеристика и значение.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Региональный бюджет как основа для обеспечения финансовой устойчивости субъекта Российской Федерации, состав и структура.</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Финансовый потенциал региона: сущность и содержание.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Факторы, влияющие на финансовый потенциал субъекта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Основные направления повышения финансовой устойчивости и финансового потенциала субъектов Российской Федерации.</w:t>
      </w:r>
    </w:p>
    <w:p w:rsidR="00B90313" w:rsidRPr="00B91381" w:rsidRDefault="00B90313">
      <w:pPr>
        <w:pStyle w:val="af4"/>
        <w:widowControl/>
        <w:numPr>
          <w:ilvl w:val="0"/>
          <w:numId w:val="2"/>
        </w:numPr>
        <w:spacing w:line="360" w:lineRule="auto"/>
        <w:ind w:left="0" w:firstLine="0"/>
        <w:jc w:val="both"/>
        <w:rPr>
          <w:bCs/>
          <w:sz w:val="28"/>
          <w:szCs w:val="28"/>
        </w:rPr>
      </w:pPr>
      <w:r w:rsidRPr="00B91381">
        <w:rPr>
          <w:bCs/>
          <w:sz w:val="28"/>
          <w:szCs w:val="28"/>
        </w:rPr>
        <w:t>Институты регионального развития и их роль в модернизации экономики субъектов Российской Федерации.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Механизмы обеспечение бюджетной стабильности в период глобальной геополитической и геоэкономической турбулентности.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lastRenderedPageBreak/>
        <w:t>Развитие практики деятельности Стабилизационных фондов в России как инструментов регионального развития.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Инструменты бюджетной политики, обеспечивающие инвестиционное и инновационное развитие экономики, развитие человеческого капитала.</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Результативность и эффективность бюджетной политики в контексте текущих и ожидаемых результатов развития реального сектора экономики.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Повышение региональной инвестиционной активности как направление современной финансовой политики России.</w:t>
      </w:r>
    </w:p>
    <w:p w:rsidR="00B90313" w:rsidRPr="00B91381" w:rsidRDefault="00B90313">
      <w:pPr>
        <w:pStyle w:val="af4"/>
        <w:widowControl/>
        <w:numPr>
          <w:ilvl w:val="0"/>
          <w:numId w:val="2"/>
        </w:numPr>
        <w:spacing w:line="360" w:lineRule="auto"/>
        <w:ind w:left="0" w:firstLine="0"/>
        <w:jc w:val="both"/>
        <w:rPr>
          <w:bCs/>
          <w:sz w:val="28"/>
          <w:szCs w:val="28"/>
        </w:rPr>
      </w:pPr>
      <w:r w:rsidRPr="00B91381">
        <w:rPr>
          <w:bCs/>
          <w:sz w:val="28"/>
          <w:szCs w:val="28"/>
        </w:rPr>
        <w:t>Особенности формирования и реализации региональных инвестиционных проектов.</w:t>
      </w:r>
    </w:p>
    <w:p w:rsidR="00B90313" w:rsidRPr="00B91381" w:rsidRDefault="00B90313">
      <w:pPr>
        <w:pStyle w:val="af4"/>
        <w:widowControl/>
        <w:numPr>
          <w:ilvl w:val="0"/>
          <w:numId w:val="2"/>
        </w:numPr>
        <w:spacing w:line="360" w:lineRule="auto"/>
        <w:ind w:left="0" w:firstLine="0"/>
        <w:jc w:val="both"/>
        <w:rPr>
          <w:bCs/>
          <w:sz w:val="28"/>
          <w:szCs w:val="28"/>
        </w:rPr>
      </w:pPr>
      <w:r w:rsidRPr="00B91381">
        <w:rPr>
          <w:bCs/>
          <w:sz w:val="28"/>
          <w:szCs w:val="28"/>
        </w:rPr>
        <w:t>Методы и источники финансирования региональных инвестиционных проектов.</w:t>
      </w:r>
    </w:p>
    <w:p w:rsidR="00B90313" w:rsidRPr="00B91381" w:rsidRDefault="00B90313">
      <w:pPr>
        <w:pStyle w:val="af4"/>
        <w:widowControl/>
        <w:numPr>
          <w:ilvl w:val="0"/>
          <w:numId w:val="2"/>
        </w:numPr>
        <w:spacing w:line="360" w:lineRule="auto"/>
        <w:ind w:left="0" w:firstLine="0"/>
        <w:jc w:val="both"/>
        <w:rPr>
          <w:bCs/>
          <w:sz w:val="28"/>
          <w:szCs w:val="28"/>
        </w:rPr>
      </w:pPr>
      <w:r w:rsidRPr="00B91381">
        <w:rPr>
          <w:bCs/>
          <w:sz w:val="28"/>
          <w:szCs w:val="28"/>
        </w:rPr>
        <w:t>Региональные финансовые риски: сущность, специфика и классификация.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Направления повышения эффективности управления финансами на региональном уровне.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Пространственная организация экономики и пространственное развитие: сущность, содержание и взаимосвязанность категорий.</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Особенности современного этапа пространственного развития России, факторы и закономерности.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Принципы и направления пространственного развития России в соответствии с приоритетами Стратегии пространственного развития Российской Федерации на период до 2025 года.</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Роль пространственной концентрации экономических ресурсов в развитии регионов России.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Экономическое пространство страны как объект национальной экономики, место территориальных структур.</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Формы и механизмы межрегионального взаимодействия в целях устойчивого развития территории.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Совершенствование организационной структуры управления регионом в условиях рыночной экономики.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lastRenderedPageBreak/>
        <w:t>Направления совершенствования взаимоотношений федерального центра и регионов.</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Формы и механизмы межрегиональной интеграции.</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Система территориального планирования в Российской Федерации: содержание, цели, задачи. Особенности территориального планирования в регионе.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Государственное управление территориями с особым организационно-правовым и экономическим режимом хозяйствования. Группы территорий с особым статусом.</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Особенности стратегического планирования на региональном уровне.</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Специфика управления социально-экономическим развитием региона, проблемы и направления совершенствования.</w:t>
      </w:r>
    </w:p>
    <w:p w:rsidR="00027DC3" w:rsidRPr="00B91381" w:rsidRDefault="002534CF">
      <w:pPr>
        <w:pStyle w:val="af4"/>
        <w:widowControl/>
        <w:numPr>
          <w:ilvl w:val="0"/>
          <w:numId w:val="2"/>
        </w:numPr>
        <w:spacing w:line="360" w:lineRule="auto"/>
        <w:ind w:left="0" w:firstLine="0"/>
        <w:jc w:val="both"/>
        <w:rPr>
          <w:bCs/>
          <w:sz w:val="28"/>
          <w:szCs w:val="28"/>
        </w:rPr>
      </w:pPr>
      <w:r w:rsidRPr="00B91381">
        <w:rPr>
          <w:bCs/>
          <w:sz w:val="28"/>
          <w:szCs w:val="28"/>
        </w:rPr>
        <w:t>Формирование приоритетов региональной политики с учетом реализации целей пространственного развития Российской Федерации.</w:t>
      </w:r>
    </w:p>
    <w:p w:rsidR="00027DC3" w:rsidRPr="00B91381" w:rsidRDefault="00027DC3">
      <w:pPr>
        <w:widowControl/>
        <w:spacing w:line="360" w:lineRule="auto"/>
        <w:jc w:val="both"/>
        <w:rPr>
          <w:bCs/>
          <w:sz w:val="28"/>
          <w:szCs w:val="28"/>
        </w:rPr>
      </w:pPr>
    </w:p>
    <w:p w:rsidR="00027DC3" w:rsidRPr="00B91381" w:rsidRDefault="002534CF">
      <w:pPr>
        <w:widowControl/>
        <w:spacing w:line="360" w:lineRule="auto"/>
        <w:jc w:val="center"/>
        <w:rPr>
          <w:b/>
          <w:sz w:val="28"/>
          <w:szCs w:val="28"/>
        </w:rPr>
      </w:pPr>
      <w:r w:rsidRPr="00B91381">
        <w:rPr>
          <w:b/>
          <w:sz w:val="28"/>
          <w:szCs w:val="28"/>
        </w:rPr>
        <w:t>Пример экзаменационного билета</w:t>
      </w:r>
    </w:p>
    <w:p w:rsidR="00027DC3" w:rsidRPr="00B91381" w:rsidRDefault="002534CF">
      <w:pPr>
        <w:rPr>
          <w:b/>
          <w:sz w:val="28"/>
          <w:szCs w:val="28"/>
        </w:rPr>
      </w:pPr>
      <w:r w:rsidRPr="00B91381">
        <w:rPr>
          <w:b/>
          <w:sz w:val="28"/>
          <w:szCs w:val="28"/>
        </w:rPr>
        <w:t>1 вопрос (20 баллов).</w:t>
      </w:r>
    </w:p>
    <w:p w:rsidR="00027DC3" w:rsidRPr="00B91381" w:rsidRDefault="00027DC3">
      <w:pPr>
        <w:pStyle w:val="af4"/>
        <w:ind w:left="0"/>
        <w:jc w:val="both"/>
        <w:rPr>
          <w:color w:val="FF0000"/>
          <w:sz w:val="28"/>
          <w:szCs w:val="28"/>
        </w:rPr>
      </w:pPr>
    </w:p>
    <w:p w:rsidR="00027DC3" w:rsidRPr="00B91381" w:rsidRDefault="002534CF">
      <w:pPr>
        <w:jc w:val="both"/>
        <w:rPr>
          <w:sz w:val="28"/>
          <w:szCs w:val="28"/>
        </w:rPr>
      </w:pPr>
      <w:r w:rsidRPr="00B91381">
        <w:rPr>
          <w:sz w:val="28"/>
          <w:szCs w:val="28"/>
        </w:rPr>
        <w:t>Приведите сравнительную характеристику следующих видов межбюджетных трансфертов: дотации, субсидии и субвенции. Раскройте особенности порядка их предоставления с федерального на региональный уровень, значение для социально-экономического развития субъекта Российской Федерации.</w:t>
      </w:r>
    </w:p>
    <w:p w:rsidR="00027DC3" w:rsidRPr="00B91381" w:rsidRDefault="00027DC3">
      <w:pPr>
        <w:pStyle w:val="af4"/>
        <w:ind w:left="0"/>
        <w:jc w:val="both"/>
        <w:rPr>
          <w:color w:val="FF0000"/>
          <w:sz w:val="24"/>
          <w:szCs w:val="24"/>
        </w:rPr>
      </w:pPr>
    </w:p>
    <w:p w:rsidR="00027DC3" w:rsidRPr="00B91381" w:rsidRDefault="002534CF">
      <w:pPr>
        <w:rPr>
          <w:b/>
          <w:sz w:val="28"/>
          <w:szCs w:val="28"/>
        </w:rPr>
      </w:pPr>
      <w:r w:rsidRPr="00B91381">
        <w:rPr>
          <w:b/>
          <w:sz w:val="28"/>
          <w:szCs w:val="28"/>
        </w:rPr>
        <w:t xml:space="preserve">2 вопрос (20 баллов). </w:t>
      </w:r>
    </w:p>
    <w:p w:rsidR="00027DC3" w:rsidRPr="00B91381" w:rsidRDefault="002534CF">
      <w:pPr>
        <w:pStyle w:val="af4"/>
        <w:ind w:left="0"/>
        <w:jc w:val="both"/>
        <w:rPr>
          <w:b/>
          <w:sz w:val="28"/>
          <w:szCs w:val="28"/>
        </w:rPr>
      </w:pPr>
      <w:r w:rsidRPr="00B91381">
        <w:rPr>
          <w:b/>
          <w:sz w:val="28"/>
          <w:szCs w:val="28"/>
        </w:rPr>
        <w:t>Выберите правильный(е) ответ(ы):</w:t>
      </w:r>
    </w:p>
    <w:p w:rsidR="00027DC3" w:rsidRPr="00B91381" w:rsidRDefault="00027DC3">
      <w:pPr>
        <w:pStyle w:val="af4"/>
        <w:ind w:left="0"/>
        <w:jc w:val="both"/>
        <w:rPr>
          <w:b/>
          <w:sz w:val="28"/>
          <w:szCs w:val="28"/>
        </w:rPr>
      </w:pPr>
    </w:p>
    <w:p w:rsidR="00027DC3" w:rsidRPr="00B91381" w:rsidRDefault="002534CF">
      <w:pPr>
        <w:jc w:val="both"/>
        <w:rPr>
          <w:bCs/>
          <w:sz w:val="28"/>
          <w:szCs w:val="28"/>
        </w:rPr>
      </w:pPr>
      <w:r w:rsidRPr="00B91381">
        <w:rPr>
          <w:bCs/>
          <w:sz w:val="28"/>
          <w:szCs w:val="28"/>
        </w:rPr>
        <w:t xml:space="preserve">2.1. На решение проблемы межрегиональных диспропорций нацелен следующий документ системы стратегического планирования </w:t>
      </w:r>
      <w:r w:rsidR="00E14E97" w:rsidRPr="00B91381">
        <w:rPr>
          <w:bCs/>
          <w:sz w:val="28"/>
          <w:szCs w:val="28"/>
        </w:rPr>
        <w:t>Российской Федерации</w:t>
      </w:r>
      <w:r w:rsidRPr="00B91381">
        <w:rPr>
          <w:bCs/>
          <w:sz w:val="28"/>
          <w:szCs w:val="28"/>
        </w:rPr>
        <w:t>:</w:t>
      </w:r>
    </w:p>
    <w:p w:rsidR="00027DC3" w:rsidRPr="00B91381" w:rsidRDefault="002534CF">
      <w:pPr>
        <w:jc w:val="both"/>
        <w:rPr>
          <w:bCs/>
          <w:sz w:val="28"/>
          <w:szCs w:val="28"/>
        </w:rPr>
      </w:pPr>
      <w:r w:rsidRPr="00B91381">
        <w:rPr>
          <w:bCs/>
          <w:sz w:val="28"/>
          <w:szCs w:val="28"/>
        </w:rPr>
        <w:t>а) Стратегия пространственного развития</w:t>
      </w:r>
      <w:r w:rsidR="00E14E97" w:rsidRPr="00B91381">
        <w:rPr>
          <w:bCs/>
          <w:sz w:val="28"/>
          <w:szCs w:val="28"/>
        </w:rPr>
        <w:t xml:space="preserve"> Российской Федерации</w:t>
      </w:r>
      <w:r w:rsidRPr="00B91381">
        <w:rPr>
          <w:bCs/>
          <w:sz w:val="28"/>
          <w:szCs w:val="28"/>
        </w:rPr>
        <w:t>;</w:t>
      </w:r>
    </w:p>
    <w:p w:rsidR="00027DC3" w:rsidRPr="00B91381" w:rsidRDefault="002534CF">
      <w:pPr>
        <w:jc w:val="both"/>
        <w:rPr>
          <w:bCs/>
          <w:sz w:val="28"/>
          <w:szCs w:val="28"/>
        </w:rPr>
      </w:pPr>
      <w:r w:rsidRPr="00B91381">
        <w:rPr>
          <w:bCs/>
          <w:sz w:val="28"/>
          <w:szCs w:val="28"/>
        </w:rPr>
        <w:t>б) Стратегии социально-экономического развития макрорегионов;</w:t>
      </w:r>
    </w:p>
    <w:p w:rsidR="00027DC3" w:rsidRPr="00B91381" w:rsidRDefault="002534CF">
      <w:pPr>
        <w:jc w:val="both"/>
        <w:rPr>
          <w:bCs/>
          <w:sz w:val="28"/>
          <w:szCs w:val="28"/>
        </w:rPr>
      </w:pPr>
      <w:r w:rsidRPr="00B91381">
        <w:rPr>
          <w:bCs/>
          <w:sz w:val="28"/>
          <w:szCs w:val="28"/>
        </w:rPr>
        <w:t>в) Стратегия национальной безопасности</w:t>
      </w:r>
      <w:r w:rsidR="00E14E97" w:rsidRPr="00B91381">
        <w:rPr>
          <w:bCs/>
          <w:sz w:val="28"/>
          <w:szCs w:val="28"/>
        </w:rPr>
        <w:t xml:space="preserve"> Российской Федерации;</w:t>
      </w:r>
    </w:p>
    <w:p w:rsidR="00027DC3" w:rsidRPr="00B91381" w:rsidRDefault="002534CF">
      <w:pPr>
        <w:pStyle w:val="af4"/>
        <w:ind w:left="0"/>
        <w:jc w:val="both"/>
        <w:rPr>
          <w:bCs/>
          <w:color w:val="FF0000"/>
          <w:sz w:val="28"/>
          <w:szCs w:val="28"/>
        </w:rPr>
      </w:pPr>
      <w:r w:rsidRPr="00B91381">
        <w:rPr>
          <w:bCs/>
          <w:sz w:val="28"/>
          <w:szCs w:val="28"/>
        </w:rPr>
        <w:t xml:space="preserve">г) Стратегия социально-экономического развития </w:t>
      </w:r>
      <w:r w:rsidR="00E14E97" w:rsidRPr="00B91381">
        <w:rPr>
          <w:bCs/>
          <w:sz w:val="28"/>
          <w:szCs w:val="28"/>
        </w:rPr>
        <w:t>Российской Федерации</w:t>
      </w:r>
    </w:p>
    <w:p w:rsidR="00027DC3" w:rsidRPr="00B91381" w:rsidRDefault="00027DC3">
      <w:pPr>
        <w:widowControl/>
        <w:spacing w:line="360" w:lineRule="auto"/>
        <w:jc w:val="both"/>
        <w:rPr>
          <w:bCs/>
          <w:sz w:val="28"/>
          <w:szCs w:val="28"/>
        </w:rPr>
      </w:pPr>
    </w:p>
    <w:p w:rsidR="00027DC3" w:rsidRPr="00B91381" w:rsidRDefault="002534CF">
      <w:pPr>
        <w:widowControl/>
        <w:jc w:val="both"/>
        <w:rPr>
          <w:bCs/>
          <w:sz w:val="28"/>
          <w:szCs w:val="28"/>
        </w:rPr>
      </w:pPr>
      <w:r w:rsidRPr="00B91381">
        <w:rPr>
          <w:bCs/>
          <w:sz w:val="28"/>
          <w:szCs w:val="28"/>
        </w:rPr>
        <w:t>2.2. Возможные структуры и типы функционирования региональной системы определяются:</w:t>
      </w:r>
    </w:p>
    <w:p w:rsidR="00027DC3" w:rsidRPr="00B91381" w:rsidRDefault="002534CF">
      <w:pPr>
        <w:widowControl/>
        <w:jc w:val="both"/>
        <w:rPr>
          <w:bCs/>
          <w:sz w:val="28"/>
          <w:szCs w:val="28"/>
        </w:rPr>
      </w:pPr>
      <w:r w:rsidRPr="00B91381">
        <w:rPr>
          <w:bCs/>
          <w:sz w:val="28"/>
          <w:szCs w:val="28"/>
        </w:rPr>
        <w:t>а) региональной средой;</w:t>
      </w:r>
    </w:p>
    <w:p w:rsidR="00027DC3" w:rsidRPr="00B91381" w:rsidRDefault="002534CF">
      <w:pPr>
        <w:widowControl/>
        <w:jc w:val="both"/>
        <w:rPr>
          <w:bCs/>
          <w:sz w:val="28"/>
          <w:szCs w:val="28"/>
        </w:rPr>
      </w:pPr>
      <w:r w:rsidRPr="00B91381">
        <w:rPr>
          <w:bCs/>
          <w:sz w:val="28"/>
          <w:szCs w:val="28"/>
        </w:rPr>
        <w:t>б) экономикой региона;</w:t>
      </w:r>
    </w:p>
    <w:p w:rsidR="00027DC3" w:rsidRPr="00B91381" w:rsidRDefault="002534CF">
      <w:pPr>
        <w:widowControl/>
        <w:jc w:val="both"/>
        <w:rPr>
          <w:bCs/>
          <w:sz w:val="28"/>
          <w:szCs w:val="28"/>
        </w:rPr>
      </w:pPr>
      <w:r w:rsidRPr="00B91381">
        <w:rPr>
          <w:bCs/>
          <w:sz w:val="28"/>
          <w:szCs w:val="28"/>
        </w:rPr>
        <w:t>в) региональным планированием;</w:t>
      </w:r>
    </w:p>
    <w:p w:rsidR="00027DC3" w:rsidRPr="00B91381" w:rsidRDefault="002534CF">
      <w:pPr>
        <w:widowControl/>
        <w:jc w:val="both"/>
        <w:rPr>
          <w:bCs/>
          <w:sz w:val="28"/>
          <w:szCs w:val="28"/>
        </w:rPr>
      </w:pPr>
      <w:r w:rsidRPr="00B91381">
        <w:rPr>
          <w:bCs/>
          <w:sz w:val="28"/>
          <w:szCs w:val="28"/>
        </w:rPr>
        <w:lastRenderedPageBreak/>
        <w:t>г) внешними условиями регионального развития.</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2.3. Проект бюджета субъекта Российской Федерации составляется на основе:</w:t>
      </w:r>
    </w:p>
    <w:p w:rsidR="00027DC3" w:rsidRPr="00B91381" w:rsidRDefault="002534CF">
      <w:pPr>
        <w:widowControl/>
        <w:jc w:val="both"/>
        <w:rPr>
          <w:bCs/>
          <w:sz w:val="28"/>
          <w:szCs w:val="28"/>
        </w:rPr>
      </w:pPr>
      <w:r w:rsidRPr="00B91381">
        <w:rPr>
          <w:bCs/>
          <w:sz w:val="28"/>
          <w:szCs w:val="28"/>
        </w:rPr>
        <w:t>а) бюджетного прогноза субъекта Российской Федерации;</w:t>
      </w:r>
    </w:p>
    <w:p w:rsidR="00027DC3" w:rsidRPr="00B91381" w:rsidRDefault="002534CF">
      <w:pPr>
        <w:widowControl/>
        <w:jc w:val="both"/>
        <w:rPr>
          <w:bCs/>
          <w:sz w:val="28"/>
          <w:szCs w:val="28"/>
        </w:rPr>
      </w:pPr>
      <w:r w:rsidRPr="00B91381">
        <w:rPr>
          <w:bCs/>
          <w:sz w:val="28"/>
          <w:szCs w:val="28"/>
        </w:rPr>
        <w:t>б) стратегии социально-экономического развития субъекта Российской Федерации;</w:t>
      </w:r>
    </w:p>
    <w:p w:rsidR="00027DC3" w:rsidRPr="00B91381" w:rsidRDefault="002534CF">
      <w:pPr>
        <w:widowControl/>
        <w:jc w:val="both"/>
        <w:rPr>
          <w:bCs/>
          <w:sz w:val="28"/>
          <w:szCs w:val="28"/>
        </w:rPr>
      </w:pPr>
      <w:r w:rsidRPr="00B91381">
        <w:rPr>
          <w:bCs/>
          <w:sz w:val="28"/>
          <w:szCs w:val="28"/>
        </w:rPr>
        <w:t>в) государственных программ субъекта Российской Федерации;</w:t>
      </w:r>
    </w:p>
    <w:p w:rsidR="00027DC3" w:rsidRPr="00B91381" w:rsidRDefault="002534CF">
      <w:pPr>
        <w:widowControl/>
        <w:jc w:val="both"/>
        <w:rPr>
          <w:bCs/>
          <w:sz w:val="28"/>
          <w:szCs w:val="28"/>
        </w:rPr>
      </w:pPr>
      <w:r w:rsidRPr="00B91381">
        <w:rPr>
          <w:bCs/>
          <w:sz w:val="28"/>
          <w:szCs w:val="28"/>
        </w:rPr>
        <w:t>г) бюджетных росписей главных распорядителей средств бюджета субъекта Российской Федерации;</w:t>
      </w:r>
    </w:p>
    <w:p w:rsidR="00027DC3" w:rsidRPr="00B91381" w:rsidRDefault="002534CF">
      <w:pPr>
        <w:widowControl/>
        <w:jc w:val="both"/>
        <w:rPr>
          <w:bCs/>
          <w:sz w:val="28"/>
          <w:szCs w:val="28"/>
        </w:rPr>
      </w:pPr>
      <w:r w:rsidRPr="00B91381">
        <w:rPr>
          <w:bCs/>
          <w:sz w:val="28"/>
          <w:szCs w:val="28"/>
        </w:rPr>
        <w:t>д) кассового плана исполнения бюджета субъекта Российской Федерации.</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2.4. По экономическому содержанию межбюджетные трансферты представляют собой:</w:t>
      </w:r>
    </w:p>
    <w:p w:rsidR="00027DC3" w:rsidRPr="00B91381" w:rsidRDefault="002534CF">
      <w:pPr>
        <w:widowControl/>
        <w:jc w:val="both"/>
        <w:rPr>
          <w:bCs/>
          <w:sz w:val="28"/>
          <w:szCs w:val="28"/>
        </w:rPr>
      </w:pPr>
      <w:r w:rsidRPr="00B91381">
        <w:rPr>
          <w:bCs/>
          <w:sz w:val="28"/>
          <w:szCs w:val="28"/>
        </w:rPr>
        <w:t>а) формы финансовой помощи, оказываемой в рамках межбюджетных отношений;</w:t>
      </w:r>
    </w:p>
    <w:p w:rsidR="00027DC3" w:rsidRPr="00B91381" w:rsidRDefault="002534CF">
      <w:pPr>
        <w:widowControl/>
        <w:jc w:val="both"/>
        <w:rPr>
          <w:bCs/>
          <w:sz w:val="28"/>
          <w:szCs w:val="28"/>
        </w:rPr>
      </w:pPr>
      <w:r w:rsidRPr="00B91381">
        <w:rPr>
          <w:bCs/>
          <w:sz w:val="28"/>
          <w:szCs w:val="28"/>
        </w:rPr>
        <w:t>б) инструменты бюджетного регулирования;</w:t>
      </w:r>
    </w:p>
    <w:p w:rsidR="00027DC3" w:rsidRPr="00B91381" w:rsidRDefault="002534CF">
      <w:pPr>
        <w:widowControl/>
        <w:jc w:val="both"/>
        <w:rPr>
          <w:bCs/>
          <w:sz w:val="28"/>
          <w:szCs w:val="28"/>
        </w:rPr>
      </w:pPr>
      <w:r w:rsidRPr="00B91381">
        <w:rPr>
          <w:bCs/>
          <w:sz w:val="28"/>
          <w:szCs w:val="28"/>
        </w:rPr>
        <w:t>в) средство обеспечения сбалансированности бюджетов.</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2.5. Устойчивость региональной системы, понимаемая как особенность планирования и управления, предполагает:</w:t>
      </w:r>
    </w:p>
    <w:p w:rsidR="00027DC3" w:rsidRPr="00B91381" w:rsidRDefault="002534CF">
      <w:pPr>
        <w:widowControl/>
        <w:jc w:val="both"/>
        <w:rPr>
          <w:bCs/>
          <w:sz w:val="28"/>
          <w:szCs w:val="28"/>
        </w:rPr>
      </w:pPr>
      <w:r w:rsidRPr="00B91381">
        <w:rPr>
          <w:bCs/>
          <w:sz w:val="28"/>
          <w:szCs w:val="28"/>
        </w:rPr>
        <w:t>а) наличие объективных возможностей для управления территорией региона;</w:t>
      </w:r>
    </w:p>
    <w:p w:rsidR="00027DC3" w:rsidRPr="00B91381" w:rsidRDefault="002534CF">
      <w:pPr>
        <w:widowControl/>
        <w:jc w:val="both"/>
        <w:rPr>
          <w:bCs/>
          <w:sz w:val="28"/>
          <w:szCs w:val="28"/>
        </w:rPr>
      </w:pPr>
      <w:r w:rsidRPr="00B91381">
        <w:rPr>
          <w:bCs/>
          <w:sz w:val="28"/>
          <w:szCs w:val="28"/>
        </w:rPr>
        <w:t>б) наличие уникальных особенностей и специфики территории;</w:t>
      </w:r>
    </w:p>
    <w:p w:rsidR="00027DC3" w:rsidRPr="00B91381" w:rsidRDefault="002534CF">
      <w:pPr>
        <w:widowControl/>
        <w:jc w:val="both"/>
        <w:rPr>
          <w:bCs/>
          <w:sz w:val="28"/>
          <w:szCs w:val="28"/>
        </w:rPr>
      </w:pPr>
      <w:r w:rsidRPr="00B91381">
        <w:rPr>
          <w:bCs/>
          <w:sz w:val="28"/>
          <w:szCs w:val="28"/>
        </w:rPr>
        <w:t>в) адекватную реакцию как системы в целом, так и всех ее подсистем, параметров и показателей на любые изменения внутренних и внешних факторов;</w:t>
      </w:r>
    </w:p>
    <w:p w:rsidR="00027DC3" w:rsidRPr="00B91381" w:rsidRDefault="002534CF">
      <w:pPr>
        <w:widowControl/>
        <w:jc w:val="both"/>
        <w:rPr>
          <w:bCs/>
          <w:sz w:val="28"/>
          <w:szCs w:val="28"/>
        </w:rPr>
      </w:pPr>
      <w:r w:rsidRPr="00B91381">
        <w:rPr>
          <w:bCs/>
          <w:sz w:val="28"/>
          <w:szCs w:val="28"/>
        </w:rPr>
        <w:t>г) ее восприимчивость к управляющим воздействиям, характер и скорость реакции на них.</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2.6. Макроэкономические пропорции региона обеспечиваются … макроподсистемой региона</w:t>
      </w:r>
    </w:p>
    <w:p w:rsidR="00027DC3" w:rsidRPr="00B91381" w:rsidRDefault="002534CF">
      <w:pPr>
        <w:widowControl/>
        <w:jc w:val="both"/>
        <w:rPr>
          <w:bCs/>
          <w:sz w:val="28"/>
          <w:szCs w:val="28"/>
        </w:rPr>
      </w:pPr>
      <w:r w:rsidRPr="00B91381">
        <w:rPr>
          <w:bCs/>
          <w:sz w:val="28"/>
          <w:szCs w:val="28"/>
        </w:rPr>
        <w:t>а) производственной;</w:t>
      </w:r>
    </w:p>
    <w:p w:rsidR="00027DC3" w:rsidRPr="00B91381" w:rsidRDefault="002534CF">
      <w:pPr>
        <w:widowControl/>
        <w:jc w:val="both"/>
        <w:rPr>
          <w:bCs/>
          <w:sz w:val="28"/>
          <w:szCs w:val="28"/>
        </w:rPr>
      </w:pPr>
      <w:r w:rsidRPr="00B91381">
        <w:rPr>
          <w:bCs/>
          <w:sz w:val="28"/>
          <w:szCs w:val="28"/>
        </w:rPr>
        <w:t>б) финансово-экономической;</w:t>
      </w:r>
    </w:p>
    <w:p w:rsidR="00027DC3" w:rsidRPr="00B91381" w:rsidRDefault="002534CF">
      <w:pPr>
        <w:widowControl/>
        <w:jc w:val="both"/>
        <w:rPr>
          <w:bCs/>
          <w:sz w:val="28"/>
          <w:szCs w:val="28"/>
        </w:rPr>
      </w:pPr>
      <w:r w:rsidRPr="00B91381">
        <w:rPr>
          <w:bCs/>
          <w:sz w:val="28"/>
          <w:szCs w:val="28"/>
        </w:rPr>
        <w:t>в) управленческой;</w:t>
      </w:r>
    </w:p>
    <w:p w:rsidR="00027DC3" w:rsidRPr="00B91381" w:rsidRDefault="002534CF">
      <w:pPr>
        <w:widowControl/>
        <w:jc w:val="both"/>
        <w:rPr>
          <w:bCs/>
          <w:sz w:val="28"/>
          <w:szCs w:val="28"/>
        </w:rPr>
      </w:pPr>
      <w:r w:rsidRPr="00B91381">
        <w:rPr>
          <w:bCs/>
          <w:sz w:val="28"/>
          <w:szCs w:val="28"/>
        </w:rPr>
        <w:t>г) социальной.</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2.7. Наличие новых качеств региона, которые несвойственны его отдельным компонентам и подсистемам, учитывается в рамках следующей значимой особенности региона как объекта планирования и управления:</w:t>
      </w:r>
    </w:p>
    <w:p w:rsidR="00027DC3" w:rsidRPr="00B91381" w:rsidRDefault="002534CF">
      <w:pPr>
        <w:widowControl/>
        <w:jc w:val="both"/>
        <w:rPr>
          <w:bCs/>
          <w:sz w:val="28"/>
          <w:szCs w:val="28"/>
        </w:rPr>
      </w:pPr>
      <w:r w:rsidRPr="00B91381">
        <w:rPr>
          <w:bCs/>
          <w:sz w:val="28"/>
          <w:szCs w:val="28"/>
        </w:rPr>
        <w:t>а) управляемость и организованность;</w:t>
      </w:r>
    </w:p>
    <w:p w:rsidR="00027DC3" w:rsidRPr="00B91381" w:rsidRDefault="002534CF">
      <w:pPr>
        <w:widowControl/>
        <w:jc w:val="both"/>
        <w:rPr>
          <w:bCs/>
          <w:sz w:val="28"/>
          <w:szCs w:val="28"/>
        </w:rPr>
      </w:pPr>
      <w:r w:rsidRPr="00B91381">
        <w:rPr>
          <w:bCs/>
          <w:sz w:val="28"/>
          <w:szCs w:val="28"/>
        </w:rPr>
        <w:t>б) интегративность;</w:t>
      </w:r>
    </w:p>
    <w:p w:rsidR="00027DC3" w:rsidRPr="00B91381" w:rsidRDefault="002534CF">
      <w:pPr>
        <w:widowControl/>
        <w:jc w:val="both"/>
        <w:rPr>
          <w:bCs/>
          <w:sz w:val="28"/>
          <w:szCs w:val="28"/>
        </w:rPr>
      </w:pPr>
      <w:r w:rsidRPr="00B91381">
        <w:rPr>
          <w:bCs/>
          <w:sz w:val="28"/>
          <w:szCs w:val="28"/>
        </w:rPr>
        <w:t>в) самоуправление и самоорганизация;</w:t>
      </w:r>
    </w:p>
    <w:p w:rsidR="00027DC3" w:rsidRPr="00B91381" w:rsidRDefault="002534CF">
      <w:pPr>
        <w:widowControl/>
        <w:jc w:val="both"/>
        <w:rPr>
          <w:bCs/>
          <w:sz w:val="28"/>
          <w:szCs w:val="28"/>
        </w:rPr>
      </w:pPr>
      <w:r w:rsidRPr="00B91381">
        <w:rPr>
          <w:bCs/>
          <w:sz w:val="28"/>
          <w:szCs w:val="28"/>
        </w:rPr>
        <w:t>г) устойчивость;</w:t>
      </w:r>
    </w:p>
    <w:p w:rsidR="00027DC3" w:rsidRPr="00B91381" w:rsidRDefault="002534CF">
      <w:pPr>
        <w:widowControl/>
        <w:jc w:val="both"/>
        <w:rPr>
          <w:bCs/>
          <w:sz w:val="28"/>
          <w:szCs w:val="28"/>
        </w:rPr>
      </w:pPr>
      <w:r w:rsidRPr="00B91381">
        <w:rPr>
          <w:bCs/>
          <w:sz w:val="28"/>
          <w:szCs w:val="28"/>
        </w:rPr>
        <w:t>д) инерционность;</w:t>
      </w:r>
    </w:p>
    <w:p w:rsidR="00027DC3" w:rsidRPr="00B91381" w:rsidRDefault="002534CF">
      <w:pPr>
        <w:widowControl/>
        <w:jc w:val="both"/>
        <w:rPr>
          <w:bCs/>
          <w:sz w:val="28"/>
          <w:szCs w:val="28"/>
        </w:rPr>
      </w:pPr>
      <w:r w:rsidRPr="00B91381">
        <w:rPr>
          <w:bCs/>
          <w:sz w:val="28"/>
          <w:szCs w:val="28"/>
        </w:rPr>
        <w:t>е) иерархичность.</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2.8. Выделение кризисных регионов в Р</w:t>
      </w:r>
      <w:r w:rsidR="000A4890" w:rsidRPr="00B91381">
        <w:rPr>
          <w:bCs/>
          <w:sz w:val="28"/>
          <w:szCs w:val="28"/>
        </w:rPr>
        <w:t>оссии</w:t>
      </w:r>
      <w:r w:rsidRPr="00B91381">
        <w:rPr>
          <w:bCs/>
          <w:sz w:val="28"/>
          <w:szCs w:val="28"/>
        </w:rPr>
        <w:t xml:space="preserve"> происходит путем выявления</w:t>
      </w:r>
    </w:p>
    <w:p w:rsidR="00027DC3" w:rsidRPr="00B91381" w:rsidRDefault="002534CF">
      <w:pPr>
        <w:widowControl/>
        <w:jc w:val="both"/>
        <w:rPr>
          <w:bCs/>
          <w:sz w:val="28"/>
          <w:szCs w:val="28"/>
        </w:rPr>
      </w:pPr>
      <w:r w:rsidRPr="00B91381">
        <w:rPr>
          <w:bCs/>
          <w:sz w:val="28"/>
          <w:szCs w:val="28"/>
        </w:rPr>
        <w:t>а) наиболее серьезных качественных проблем регионального развития;</w:t>
      </w:r>
    </w:p>
    <w:p w:rsidR="00027DC3" w:rsidRPr="00B91381" w:rsidRDefault="002534CF">
      <w:pPr>
        <w:widowControl/>
        <w:jc w:val="both"/>
        <w:rPr>
          <w:bCs/>
          <w:sz w:val="28"/>
          <w:szCs w:val="28"/>
        </w:rPr>
      </w:pPr>
      <w:r w:rsidRPr="00B91381">
        <w:rPr>
          <w:bCs/>
          <w:sz w:val="28"/>
          <w:szCs w:val="28"/>
        </w:rPr>
        <w:t>б) регионов, расположенных в неблагоприятных природно-климатических условиях;</w:t>
      </w:r>
    </w:p>
    <w:p w:rsidR="00027DC3" w:rsidRPr="00B91381" w:rsidRDefault="002534CF">
      <w:pPr>
        <w:widowControl/>
        <w:jc w:val="both"/>
        <w:rPr>
          <w:bCs/>
          <w:sz w:val="28"/>
          <w:szCs w:val="28"/>
        </w:rPr>
      </w:pPr>
      <w:r w:rsidRPr="00B91381">
        <w:rPr>
          <w:bCs/>
          <w:sz w:val="28"/>
          <w:szCs w:val="28"/>
        </w:rPr>
        <w:lastRenderedPageBreak/>
        <w:t>г) регионов, у которых количественные показатели социально-экономического развития существенно отличаются от средних по стране;</w:t>
      </w:r>
    </w:p>
    <w:p w:rsidR="00027DC3" w:rsidRPr="00B91381" w:rsidRDefault="002534CF">
      <w:pPr>
        <w:widowControl/>
        <w:jc w:val="both"/>
        <w:rPr>
          <w:bCs/>
          <w:sz w:val="28"/>
          <w:szCs w:val="28"/>
        </w:rPr>
      </w:pPr>
      <w:r w:rsidRPr="00B91381">
        <w:rPr>
          <w:bCs/>
          <w:sz w:val="28"/>
          <w:szCs w:val="28"/>
        </w:rPr>
        <w:t>д) регионов с максимальным спадом производства</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2.9. Деление территории страны на экономические районы относится к типу районирования на основе</w:t>
      </w:r>
    </w:p>
    <w:p w:rsidR="00027DC3" w:rsidRPr="00B91381" w:rsidRDefault="002534CF">
      <w:pPr>
        <w:widowControl/>
        <w:jc w:val="both"/>
        <w:rPr>
          <w:bCs/>
          <w:sz w:val="28"/>
          <w:szCs w:val="28"/>
        </w:rPr>
      </w:pPr>
      <w:r w:rsidRPr="00B91381">
        <w:rPr>
          <w:bCs/>
          <w:sz w:val="28"/>
          <w:szCs w:val="28"/>
        </w:rPr>
        <w:t>а) административно-территориальных признаков;</w:t>
      </w:r>
    </w:p>
    <w:p w:rsidR="00027DC3" w:rsidRPr="00B91381" w:rsidRDefault="002534CF">
      <w:pPr>
        <w:widowControl/>
        <w:jc w:val="both"/>
        <w:rPr>
          <w:bCs/>
          <w:sz w:val="28"/>
          <w:szCs w:val="28"/>
        </w:rPr>
      </w:pPr>
      <w:r w:rsidRPr="00B91381">
        <w:rPr>
          <w:bCs/>
          <w:sz w:val="28"/>
          <w:szCs w:val="28"/>
        </w:rPr>
        <w:t>б) выделения ключевых проблем регионального развития;</w:t>
      </w:r>
    </w:p>
    <w:p w:rsidR="00027DC3" w:rsidRPr="00B91381" w:rsidRDefault="002534CF">
      <w:pPr>
        <w:widowControl/>
        <w:jc w:val="both"/>
        <w:rPr>
          <w:bCs/>
          <w:sz w:val="28"/>
          <w:szCs w:val="28"/>
        </w:rPr>
      </w:pPr>
      <w:r w:rsidRPr="00B91381">
        <w:rPr>
          <w:bCs/>
          <w:sz w:val="28"/>
          <w:szCs w:val="28"/>
        </w:rPr>
        <w:t xml:space="preserve">в) выделения территориальных экономических комплексов </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2.10. Причина отнесения зоны Севера к проблемным регионам</w:t>
      </w:r>
    </w:p>
    <w:p w:rsidR="00027DC3" w:rsidRPr="00B91381" w:rsidRDefault="002534CF">
      <w:pPr>
        <w:widowControl/>
        <w:jc w:val="both"/>
        <w:rPr>
          <w:bCs/>
          <w:sz w:val="28"/>
          <w:szCs w:val="28"/>
        </w:rPr>
      </w:pPr>
      <w:r w:rsidRPr="00B91381">
        <w:rPr>
          <w:bCs/>
          <w:sz w:val="28"/>
          <w:szCs w:val="28"/>
        </w:rPr>
        <w:t>а) более высокий уровень издержек производства, транспортных издержек, неблагоприятные природно-климатические условия, необходимость обеспечения более высокого уровня жизни;</w:t>
      </w:r>
    </w:p>
    <w:p w:rsidR="00027DC3" w:rsidRPr="00B91381" w:rsidRDefault="002534CF">
      <w:pPr>
        <w:widowControl/>
        <w:jc w:val="both"/>
        <w:rPr>
          <w:bCs/>
          <w:sz w:val="28"/>
          <w:szCs w:val="28"/>
        </w:rPr>
      </w:pPr>
      <w:r w:rsidRPr="00B91381">
        <w:rPr>
          <w:bCs/>
          <w:sz w:val="28"/>
          <w:szCs w:val="28"/>
        </w:rPr>
        <w:t>б) неблагоприятные природно-климатические условия;</w:t>
      </w:r>
    </w:p>
    <w:p w:rsidR="00027DC3" w:rsidRPr="00B91381" w:rsidRDefault="002534CF">
      <w:pPr>
        <w:widowControl/>
        <w:jc w:val="both"/>
        <w:rPr>
          <w:bCs/>
          <w:sz w:val="28"/>
          <w:szCs w:val="28"/>
        </w:rPr>
      </w:pPr>
      <w:r w:rsidRPr="00B91381">
        <w:rPr>
          <w:bCs/>
          <w:sz w:val="28"/>
          <w:szCs w:val="28"/>
        </w:rPr>
        <w:t>в) удаленность от основных экономических центров страны;</w:t>
      </w:r>
    </w:p>
    <w:p w:rsidR="00027DC3" w:rsidRPr="00B91381" w:rsidRDefault="002534CF">
      <w:pPr>
        <w:widowControl/>
        <w:jc w:val="both"/>
        <w:rPr>
          <w:bCs/>
          <w:sz w:val="28"/>
          <w:szCs w:val="28"/>
        </w:rPr>
      </w:pPr>
      <w:r w:rsidRPr="00B91381">
        <w:rPr>
          <w:bCs/>
          <w:sz w:val="28"/>
          <w:szCs w:val="28"/>
        </w:rPr>
        <w:t>г) необходимость обеспечения более высокого уровня жизни.</w:t>
      </w:r>
    </w:p>
    <w:p w:rsidR="00027DC3" w:rsidRPr="00B91381" w:rsidRDefault="00027DC3">
      <w:pPr>
        <w:widowControl/>
        <w:jc w:val="both"/>
        <w:rPr>
          <w:bCs/>
          <w:sz w:val="28"/>
          <w:szCs w:val="28"/>
        </w:rPr>
      </w:pPr>
    </w:p>
    <w:p w:rsidR="00027DC3" w:rsidRPr="00B91381" w:rsidRDefault="002534CF">
      <w:pPr>
        <w:rPr>
          <w:b/>
          <w:sz w:val="28"/>
          <w:szCs w:val="28"/>
        </w:rPr>
      </w:pPr>
      <w:r w:rsidRPr="00B91381">
        <w:rPr>
          <w:b/>
          <w:sz w:val="28"/>
          <w:szCs w:val="28"/>
        </w:rPr>
        <w:t>3 вопрос (20 баллов)</w:t>
      </w:r>
    </w:p>
    <w:p w:rsidR="00027DC3" w:rsidRPr="00B91381" w:rsidRDefault="002534CF">
      <w:pPr>
        <w:widowControl/>
        <w:jc w:val="both"/>
        <w:rPr>
          <w:b/>
          <w:sz w:val="24"/>
          <w:szCs w:val="24"/>
        </w:rPr>
      </w:pPr>
      <w:r w:rsidRPr="00B91381">
        <w:rPr>
          <w:b/>
          <w:sz w:val="28"/>
          <w:szCs w:val="28"/>
        </w:rPr>
        <w:t>Практико-ориентированное задание:</w:t>
      </w:r>
      <w:r w:rsidRPr="00B91381">
        <w:rPr>
          <w:b/>
          <w:sz w:val="24"/>
          <w:szCs w:val="24"/>
        </w:rPr>
        <w:t xml:space="preserve"> </w:t>
      </w:r>
    </w:p>
    <w:p w:rsidR="005C7730" w:rsidRPr="00B91381" w:rsidRDefault="003D4D93" w:rsidP="005C7730">
      <w:pPr>
        <w:widowControl/>
        <w:ind w:firstLine="709"/>
        <w:jc w:val="both"/>
      </w:pPr>
      <w:r w:rsidRPr="00B91381">
        <w:rPr>
          <w:sz w:val="28"/>
          <w:szCs w:val="28"/>
        </w:rPr>
        <w:t>Испанский ученый Суарес-Вилла в своем исследовании выявил, что</w:t>
      </w:r>
      <w:r w:rsidR="002534CF" w:rsidRPr="00B91381">
        <w:rPr>
          <w:sz w:val="28"/>
          <w:szCs w:val="28"/>
        </w:rPr>
        <w:t xml:space="preserve"> территории, наиболее активные в создании технологий, не всегда являются лидерами производства национального ВВП. </w:t>
      </w:r>
      <w:r w:rsidRPr="00B91381">
        <w:rPr>
          <w:sz w:val="28"/>
          <w:szCs w:val="28"/>
        </w:rPr>
        <w:t xml:space="preserve">Автор на примере динамики числа зарегистрированных патентов штатов Калифорния и Техас показывает, </w:t>
      </w:r>
      <w:r w:rsidR="002534CF" w:rsidRPr="00B91381">
        <w:rPr>
          <w:sz w:val="28"/>
          <w:szCs w:val="28"/>
        </w:rPr>
        <w:t xml:space="preserve">что рост инновационной активности способствует в среднесрочной и долгосрочной перспективе росту вклада территории в национальный ВВП. </w:t>
      </w:r>
      <w:r w:rsidRPr="00B91381">
        <w:rPr>
          <w:sz w:val="28"/>
          <w:szCs w:val="28"/>
        </w:rPr>
        <w:t xml:space="preserve">Дайте собственное объяснение </w:t>
      </w:r>
      <w:r w:rsidR="002534CF" w:rsidRPr="00B91381">
        <w:rPr>
          <w:sz w:val="28"/>
          <w:szCs w:val="28"/>
        </w:rPr>
        <w:t xml:space="preserve">процессам географического распространения инноваций. </w:t>
      </w:r>
      <w:r w:rsidRPr="00B91381">
        <w:rPr>
          <w:sz w:val="28"/>
          <w:szCs w:val="28"/>
        </w:rPr>
        <w:t xml:space="preserve">Назовите факторы, определяющие </w:t>
      </w:r>
      <w:r w:rsidR="002534CF" w:rsidRPr="00B91381">
        <w:rPr>
          <w:sz w:val="28"/>
          <w:szCs w:val="28"/>
        </w:rPr>
        <w:t>скорость распространения инноваций</w:t>
      </w:r>
      <w:r w:rsidRPr="00B91381">
        <w:rPr>
          <w:sz w:val="28"/>
          <w:szCs w:val="28"/>
        </w:rPr>
        <w:t>.</w:t>
      </w:r>
      <w:r w:rsidR="002534CF" w:rsidRPr="00B91381">
        <w:rPr>
          <w:sz w:val="28"/>
          <w:szCs w:val="28"/>
        </w:rPr>
        <w:t xml:space="preserve"> Возможно ли и как «задержать» инновации на территории для роста ее конкурентоспособности? </w:t>
      </w:r>
      <w:r w:rsidRPr="00B91381">
        <w:rPr>
          <w:sz w:val="28"/>
          <w:szCs w:val="28"/>
        </w:rPr>
        <w:t>Приведите аргументацию собственной позиции</w:t>
      </w:r>
      <w:r w:rsidR="002534CF" w:rsidRPr="00B91381">
        <w:rPr>
          <w:sz w:val="28"/>
          <w:szCs w:val="28"/>
        </w:rPr>
        <w:t>.</w:t>
      </w:r>
      <w:r w:rsidR="002534CF" w:rsidRPr="00B91381">
        <w:t xml:space="preserve"> </w:t>
      </w:r>
      <w:bookmarkStart w:id="21" w:name="_Toc84922281"/>
    </w:p>
    <w:p w:rsidR="005C7730" w:rsidRPr="00B91381" w:rsidRDefault="005C7730" w:rsidP="005C7730">
      <w:pPr>
        <w:widowControl/>
        <w:ind w:firstLine="709"/>
        <w:jc w:val="both"/>
        <w:rPr>
          <w:b/>
          <w:bCs/>
          <w:sz w:val="28"/>
          <w:szCs w:val="28"/>
        </w:rPr>
      </w:pPr>
    </w:p>
    <w:p w:rsidR="00027DC3" w:rsidRPr="00B91381" w:rsidRDefault="002534CF" w:rsidP="005C7730">
      <w:pPr>
        <w:widowControl/>
        <w:spacing w:line="360" w:lineRule="auto"/>
        <w:ind w:firstLine="709"/>
        <w:jc w:val="both"/>
        <w:rPr>
          <w:bCs/>
          <w:sz w:val="28"/>
          <w:szCs w:val="28"/>
        </w:rPr>
      </w:pPr>
      <w:r w:rsidRPr="00B91381">
        <w:rPr>
          <w:b/>
          <w:bCs/>
          <w:sz w:val="28"/>
          <w:szCs w:val="28"/>
        </w:rPr>
        <w:t>8. Перечень основной и дополнительной учебной литературы, необходимой для освоения дисциплины</w:t>
      </w:r>
      <w:bookmarkEnd w:id="21"/>
    </w:p>
    <w:p w:rsidR="00311E0B" w:rsidRDefault="00311E0B" w:rsidP="00311E0B">
      <w:pPr>
        <w:spacing w:beforeAutospacing="1" w:afterAutospacing="1"/>
        <w:rPr>
          <w:b/>
          <w:sz w:val="28"/>
          <w:szCs w:val="28"/>
        </w:rPr>
      </w:pPr>
      <w:bookmarkStart w:id="22" w:name="_Toc154230040"/>
      <w:bookmarkStart w:id="23" w:name="_Toc154230111"/>
      <w:bookmarkStart w:id="24" w:name="_Toc159654947"/>
      <w:bookmarkStart w:id="25" w:name="_Toc160511754"/>
      <w:bookmarkStart w:id="26" w:name="_Toc160953477"/>
      <w:bookmarkStart w:id="27" w:name="_Toc201759332"/>
      <w:bookmarkStart w:id="28" w:name="_Toc353009752"/>
      <w:bookmarkStart w:id="29" w:name="_Toc391497683"/>
      <w:bookmarkStart w:id="30" w:name="_Toc392083599"/>
      <w:bookmarkEnd w:id="22"/>
      <w:bookmarkEnd w:id="23"/>
      <w:bookmarkEnd w:id="24"/>
      <w:bookmarkEnd w:id="25"/>
      <w:bookmarkEnd w:id="26"/>
      <w:r>
        <w:rPr>
          <w:b/>
          <w:sz w:val="28"/>
          <w:szCs w:val="28"/>
        </w:rPr>
        <w:t>а) Нормативные правовые акты</w:t>
      </w:r>
      <w:bookmarkEnd w:id="27"/>
      <w:bookmarkEnd w:id="28"/>
      <w:bookmarkEnd w:id="29"/>
      <w:bookmarkEnd w:id="30"/>
    </w:p>
    <w:p w:rsidR="00311E0B" w:rsidRDefault="00311E0B" w:rsidP="00311E0B">
      <w:pPr>
        <w:jc w:val="both"/>
        <w:rPr>
          <w:sz w:val="28"/>
          <w:szCs w:val="28"/>
        </w:rPr>
      </w:pPr>
      <w:r>
        <w:rPr>
          <w:sz w:val="28"/>
          <w:szCs w:val="28"/>
        </w:rPr>
        <w:t>1. «Конституция Российской Федерации» (принята всенародным голосованием 12.12.1993 с изменениями, одобренными в ходе общероссийского голосования 01.07.2020)</w:t>
      </w:r>
    </w:p>
    <w:p w:rsidR="00311E0B" w:rsidRDefault="00311E0B" w:rsidP="00311E0B">
      <w:pPr>
        <w:jc w:val="both"/>
        <w:rPr>
          <w:sz w:val="28"/>
          <w:szCs w:val="28"/>
        </w:rPr>
      </w:pPr>
      <w:r>
        <w:rPr>
          <w:sz w:val="28"/>
          <w:szCs w:val="28"/>
        </w:rPr>
        <w:t>2. Бюджетный кодекс Российской Федерации от 31.07.1998 № 145-ФЗ (последняя редакция).</w:t>
      </w:r>
    </w:p>
    <w:p w:rsidR="00311E0B" w:rsidRDefault="00311E0B" w:rsidP="00311E0B">
      <w:pPr>
        <w:jc w:val="both"/>
        <w:rPr>
          <w:sz w:val="28"/>
          <w:szCs w:val="28"/>
        </w:rPr>
      </w:pPr>
      <w:r>
        <w:rPr>
          <w:sz w:val="28"/>
          <w:szCs w:val="28"/>
        </w:rPr>
        <w:t>3. Налоговый кодекс Российской Федерации (обе части) (последняя редакция).</w:t>
      </w:r>
    </w:p>
    <w:p w:rsidR="00311E0B" w:rsidRDefault="00311E0B" w:rsidP="00311E0B">
      <w:pPr>
        <w:jc w:val="both"/>
        <w:rPr>
          <w:sz w:val="28"/>
          <w:szCs w:val="28"/>
        </w:rPr>
      </w:pPr>
      <w:r>
        <w:rPr>
          <w:sz w:val="28"/>
          <w:szCs w:val="28"/>
        </w:rPr>
        <w:t>4. Указ Президента Российской Федерации от 21.07.2020 № 474 «О национальных целях развития Российской Федерации на период до 2030 года».</w:t>
      </w:r>
    </w:p>
    <w:p w:rsidR="00311E0B" w:rsidRDefault="00311E0B" w:rsidP="00311E0B">
      <w:pPr>
        <w:jc w:val="both"/>
        <w:rPr>
          <w:sz w:val="28"/>
          <w:szCs w:val="28"/>
        </w:rPr>
      </w:pPr>
      <w:r>
        <w:rPr>
          <w:sz w:val="28"/>
          <w:szCs w:val="28"/>
        </w:rPr>
        <w:lastRenderedPageBreak/>
        <w:t>5. Указ Президента РФ от 16.01.2017 № 13 «Об утверждении Основ государственной политики регионального развития Российской Федерации на период до 2025 года»</w:t>
      </w:r>
    </w:p>
    <w:p w:rsidR="00311E0B" w:rsidRDefault="00311E0B" w:rsidP="00311E0B">
      <w:pPr>
        <w:jc w:val="both"/>
        <w:rPr>
          <w:sz w:val="28"/>
          <w:szCs w:val="28"/>
        </w:rPr>
      </w:pPr>
      <w:r>
        <w:rPr>
          <w:sz w:val="28"/>
          <w:szCs w:val="28"/>
        </w:rPr>
        <w:t>6.</w:t>
      </w:r>
      <w:r>
        <w:rPr>
          <w:sz w:val="28"/>
          <w:szCs w:val="28"/>
        </w:rPr>
        <w:tab/>
        <w:t>Указ Президента Российской Федерации от 05.03.2020 № 164 «Об основах государственной политики Российской Федерации в Арктике на период до 2035 года».</w:t>
      </w:r>
    </w:p>
    <w:p w:rsidR="00311E0B" w:rsidRDefault="00311E0B" w:rsidP="00311E0B">
      <w:pPr>
        <w:jc w:val="both"/>
        <w:rPr>
          <w:sz w:val="28"/>
          <w:szCs w:val="28"/>
        </w:rPr>
      </w:pPr>
      <w:r>
        <w:rPr>
          <w:sz w:val="28"/>
          <w:szCs w:val="28"/>
        </w:rPr>
        <w:t>7.</w:t>
      </w:r>
      <w:r>
        <w:rPr>
          <w:sz w:val="28"/>
          <w:szCs w:val="28"/>
        </w:rPr>
        <w:tab/>
        <w:t>Указ Президента Российской Федерации от 26 октября 2020 года № 645 «О Стратегии развития Арктической зоны Российской Федерации и обеспечения национальной безопасности на период до 2035 года».</w:t>
      </w:r>
    </w:p>
    <w:p w:rsidR="00311E0B" w:rsidRDefault="00311E0B" w:rsidP="00311E0B">
      <w:pPr>
        <w:jc w:val="both"/>
        <w:rPr>
          <w:sz w:val="28"/>
          <w:szCs w:val="28"/>
        </w:rPr>
      </w:pPr>
      <w:r>
        <w:rPr>
          <w:sz w:val="28"/>
          <w:szCs w:val="28"/>
        </w:rPr>
        <w:t>8. Федеральный закон от 06.10.2003 № 131-ФЗ «Об общих принципах организации местного самоуправления в Российской Федерации».</w:t>
      </w:r>
    </w:p>
    <w:p w:rsidR="00311E0B" w:rsidRDefault="00311E0B" w:rsidP="00311E0B">
      <w:pPr>
        <w:jc w:val="both"/>
        <w:rPr>
          <w:sz w:val="28"/>
          <w:szCs w:val="28"/>
        </w:rPr>
      </w:pPr>
      <w:r>
        <w:rPr>
          <w:sz w:val="28"/>
          <w:szCs w:val="28"/>
        </w:rPr>
        <w:t>9. Федеральные законы о федеральном бюджете, бюджетах государственных внебюджетных фондах Российской Федерации на очередной финансовый год и на плановый период.</w:t>
      </w:r>
    </w:p>
    <w:p w:rsidR="00311E0B" w:rsidRDefault="00311E0B" w:rsidP="00311E0B">
      <w:pPr>
        <w:jc w:val="both"/>
        <w:rPr>
          <w:sz w:val="28"/>
          <w:szCs w:val="28"/>
        </w:rPr>
      </w:pPr>
      <w:r>
        <w:rPr>
          <w:sz w:val="28"/>
          <w:szCs w:val="28"/>
        </w:rPr>
        <w:t>10. Федеральные законы об исполнении федерального бюджета, бюджетов государственных внебюджетных фондов Российской Федерации за отчетный год.</w:t>
      </w:r>
    </w:p>
    <w:p w:rsidR="00311E0B" w:rsidRDefault="00311E0B" w:rsidP="00311E0B">
      <w:pPr>
        <w:jc w:val="both"/>
        <w:rPr>
          <w:sz w:val="28"/>
          <w:szCs w:val="28"/>
        </w:rPr>
      </w:pPr>
      <w:r>
        <w:rPr>
          <w:sz w:val="28"/>
          <w:szCs w:val="28"/>
        </w:rPr>
        <w:t>11. Распоряжение Правительства РФ от 14.07.2021 № 1912-р «Об утверждении целей и основных направлений устойчивого (в том числе зеленого) развития Российской Федерации».</w:t>
      </w:r>
    </w:p>
    <w:p w:rsidR="00311E0B" w:rsidRDefault="00311E0B" w:rsidP="00311E0B">
      <w:pPr>
        <w:jc w:val="both"/>
        <w:rPr>
          <w:sz w:val="28"/>
          <w:szCs w:val="28"/>
        </w:rPr>
      </w:pPr>
      <w:r>
        <w:rPr>
          <w:color w:val="000000"/>
          <w:sz w:val="28"/>
          <w:szCs w:val="28"/>
        </w:rPr>
        <w:t>12. Постановление Правительства РФ от 21.09.2021 № 1587 «Об утверждении крите</w:t>
      </w:r>
      <w:r>
        <w:rPr>
          <w:sz w:val="28"/>
          <w:szCs w:val="28"/>
        </w:rPr>
        <w:t>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w:t>
      </w:r>
    </w:p>
    <w:p w:rsidR="00311E0B" w:rsidRDefault="00311E0B" w:rsidP="00311E0B">
      <w:pPr>
        <w:jc w:val="both"/>
        <w:rPr>
          <w:sz w:val="28"/>
          <w:szCs w:val="28"/>
        </w:rPr>
      </w:pPr>
      <w:r>
        <w:rPr>
          <w:sz w:val="28"/>
          <w:szCs w:val="28"/>
        </w:rPr>
        <w:t xml:space="preserve">13. Федеральный закон от 22 июля 2005 года № 116-ФЗ «Об особых экономических зонах в Российской Федерации». </w:t>
      </w:r>
    </w:p>
    <w:p w:rsidR="00311E0B" w:rsidRDefault="00311E0B" w:rsidP="00311E0B">
      <w:pPr>
        <w:jc w:val="both"/>
        <w:rPr>
          <w:sz w:val="28"/>
          <w:szCs w:val="28"/>
        </w:rPr>
      </w:pPr>
      <w:r>
        <w:rPr>
          <w:sz w:val="28"/>
          <w:szCs w:val="28"/>
        </w:rPr>
        <w:t>14. Федеральный закон от 28 июня 2014 года № 172-ФЗ «О стратегическом планировании в Российской Федерации».</w:t>
      </w:r>
    </w:p>
    <w:p w:rsidR="00311E0B" w:rsidRDefault="00311E0B" w:rsidP="00311E0B">
      <w:pPr>
        <w:jc w:val="both"/>
        <w:rPr>
          <w:sz w:val="28"/>
          <w:szCs w:val="28"/>
        </w:rPr>
      </w:pPr>
      <w:r>
        <w:rPr>
          <w:sz w:val="28"/>
          <w:szCs w:val="28"/>
        </w:rPr>
        <w:t>15.</w:t>
      </w:r>
      <w:r>
        <w:rPr>
          <w:sz w:val="28"/>
          <w:szCs w:val="28"/>
        </w:rPr>
        <w:tab/>
        <w:t>Федеральный закон от 29 декабря 2014 года № 473-ФЗ «О территориях опережающего развития в Российской Федерации».</w:t>
      </w:r>
    </w:p>
    <w:p w:rsidR="00311E0B" w:rsidRDefault="00311E0B" w:rsidP="00311E0B">
      <w:pPr>
        <w:jc w:val="both"/>
        <w:rPr>
          <w:sz w:val="28"/>
          <w:szCs w:val="28"/>
        </w:rPr>
      </w:pPr>
      <w:r>
        <w:rPr>
          <w:sz w:val="28"/>
          <w:szCs w:val="28"/>
        </w:rPr>
        <w:t>16.</w:t>
      </w:r>
      <w:r>
        <w:rPr>
          <w:sz w:val="28"/>
          <w:szCs w:val="28"/>
        </w:rPr>
        <w:tab/>
        <w:t>Федеральный закон от 31 декабря 2014 года № 488-ФЗ «О промышленной политике в Российской Федерации».</w:t>
      </w:r>
    </w:p>
    <w:p w:rsidR="00311E0B" w:rsidRDefault="00311E0B" w:rsidP="00311E0B">
      <w:pPr>
        <w:jc w:val="both"/>
        <w:rPr>
          <w:sz w:val="28"/>
          <w:szCs w:val="28"/>
        </w:rPr>
      </w:pPr>
      <w:r>
        <w:rPr>
          <w:sz w:val="28"/>
          <w:szCs w:val="28"/>
        </w:rPr>
        <w:t>17.</w:t>
      </w:r>
      <w:r>
        <w:rPr>
          <w:sz w:val="28"/>
          <w:szCs w:val="28"/>
        </w:rPr>
        <w:tab/>
        <w:t>Федеральный закон от 03.08.2018 № 291-ФЗ «О специальных административных районах на территориях Калининградской области и Приморского края».</w:t>
      </w:r>
    </w:p>
    <w:p w:rsidR="00311E0B" w:rsidRDefault="00311E0B" w:rsidP="00311E0B">
      <w:pPr>
        <w:jc w:val="both"/>
        <w:rPr>
          <w:sz w:val="28"/>
          <w:szCs w:val="28"/>
        </w:rPr>
      </w:pPr>
      <w:r>
        <w:rPr>
          <w:sz w:val="28"/>
          <w:szCs w:val="28"/>
        </w:rPr>
        <w:t>18.</w:t>
      </w:r>
      <w:r>
        <w:rPr>
          <w:sz w:val="28"/>
          <w:szCs w:val="28"/>
        </w:rPr>
        <w:tab/>
        <w:t xml:space="preserve">Федеральный закон от 13.07.2020 № 193-ФЗ «О государственной поддержке предпринимательской деятельности в Арктической зоне Российской Федерации». </w:t>
      </w:r>
    </w:p>
    <w:p w:rsidR="00311E0B" w:rsidRDefault="00311E0B" w:rsidP="00311E0B">
      <w:pPr>
        <w:jc w:val="both"/>
        <w:rPr>
          <w:sz w:val="28"/>
          <w:szCs w:val="28"/>
        </w:rPr>
      </w:pPr>
      <w:r>
        <w:rPr>
          <w:sz w:val="28"/>
          <w:szCs w:val="28"/>
        </w:rPr>
        <w:t>19.</w:t>
      </w:r>
      <w:r>
        <w:rPr>
          <w:sz w:val="28"/>
          <w:szCs w:val="28"/>
        </w:rPr>
        <w:tab/>
        <w:t xml:space="preserve">Федеральный закон от 24 июня 2023 года № 266-ФЗ «О свободной экономической зоне на территории Донецкой Народной Республики, Луганской Народной Республики, Запорожской области и Херсонской области». </w:t>
      </w:r>
    </w:p>
    <w:p w:rsidR="00311E0B" w:rsidRDefault="00311E0B" w:rsidP="00311E0B">
      <w:pPr>
        <w:jc w:val="both"/>
        <w:rPr>
          <w:sz w:val="28"/>
          <w:szCs w:val="28"/>
        </w:rPr>
      </w:pPr>
      <w:r>
        <w:rPr>
          <w:sz w:val="28"/>
          <w:szCs w:val="28"/>
        </w:rPr>
        <w:t>20.</w:t>
      </w:r>
      <w:r>
        <w:rPr>
          <w:sz w:val="28"/>
          <w:szCs w:val="28"/>
        </w:rPr>
        <w:tab/>
        <w:t>Постановление Правительства Российской Федерации от 15 апреля 2023 года № 603 «Об утверждении приоритетных направлений проектов технологического суверенитета и проектов структурной адаптации экономики Российской Федерации и Положения об условиях отнесения проектов к проектам технологического суверенитета и проектам структурной адаптации экономики Российской Федерации, о представлении сведений о проектах технологического суверенитета и проектах структурной адаптации экономики Российской Федерации и ведении реестра указанных проектов, а также о требованиях к организациям, уполномоченным представлять заклю</w:t>
      </w:r>
      <w:r>
        <w:rPr>
          <w:sz w:val="28"/>
          <w:szCs w:val="28"/>
        </w:rPr>
        <w:lastRenderedPageBreak/>
        <w:t>чения о соответствии проектов требованиям к проектам технологического суверенитета и проектам структурной адаптации экономики Российской Федерации».</w:t>
      </w:r>
    </w:p>
    <w:p w:rsidR="00311E0B" w:rsidRDefault="00311E0B" w:rsidP="00311E0B">
      <w:pPr>
        <w:jc w:val="both"/>
        <w:rPr>
          <w:sz w:val="28"/>
          <w:szCs w:val="28"/>
        </w:rPr>
      </w:pPr>
      <w:r>
        <w:rPr>
          <w:sz w:val="28"/>
          <w:szCs w:val="28"/>
        </w:rPr>
        <w:t>21.</w:t>
      </w:r>
      <w:r>
        <w:rPr>
          <w:sz w:val="28"/>
          <w:szCs w:val="28"/>
        </w:rPr>
        <w:tab/>
        <w:t>Распоряжение Правительства Российской Федерации от 22.12.2018 № 2914-р «Об утверждении Стратегии развития минерально-сырьевой базы Российской Федерации до 2035 года».</w:t>
      </w:r>
    </w:p>
    <w:p w:rsidR="00311E0B" w:rsidRDefault="00311E0B" w:rsidP="00311E0B">
      <w:pPr>
        <w:jc w:val="both"/>
        <w:rPr>
          <w:sz w:val="28"/>
          <w:szCs w:val="28"/>
        </w:rPr>
      </w:pPr>
      <w:r>
        <w:rPr>
          <w:sz w:val="28"/>
          <w:szCs w:val="28"/>
        </w:rPr>
        <w:t>22.</w:t>
      </w:r>
      <w:r>
        <w:rPr>
          <w:sz w:val="28"/>
          <w:szCs w:val="28"/>
        </w:rPr>
        <w:tab/>
        <w:t>Распоряжение Правительства Российской Федерации от 09.06.2020 № 1523-р «Об утверждении Энергетической стратегии Российской Федерации на период до 2035 года».</w:t>
      </w:r>
    </w:p>
    <w:p w:rsidR="00311E0B" w:rsidRDefault="00311E0B" w:rsidP="00311E0B">
      <w:pPr>
        <w:jc w:val="both"/>
        <w:rPr>
          <w:sz w:val="28"/>
          <w:szCs w:val="28"/>
        </w:rPr>
      </w:pPr>
      <w:r>
        <w:rPr>
          <w:sz w:val="28"/>
          <w:szCs w:val="28"/>
        </w:rPr>
        <w:t>23.</w:t>
      </w:r>
      <w:r>
        <w:rPr>
          <w:sz w:val="28"/>
          <w:szCs w:val="28"/>
        </w:rPr>
        <w:tab/>
        <w:t>Распоряжение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311E0B" w:rsidRDefault="00311E0B" w:rsidP="00311E0B">
      <w:pPr>
        <w:jc w:val="both"/>
        <w:rPr>
          <w:sz w:val="28"/>
          <w:szCs w:val="28"/>
        </w:rPr>
      </w:pPr>
      <w:r>
        <w:rPr>
          <w:sz w:val="28"/>
          <w:szCs w:val="28"/>
        </w:rPr>
        <w:t>24.</w:t>
      </w:r>
      <w:r>
        <w:rPr>
          <w:sz w:val="28"/>
          <w:szCs w:val="28"/>
        </w:rPr>
        <w:tab/>
        <w:t xml:space="preserve">Распоряжение Правительства Российской Федерации от 30 сентября 2018 года, №2101-р «Об утверждении комплексного плана модернизации и расширения магистральной инфраструктуры на период до 2024 года». </w:t>
      </w:r>
    </w:p>
    <w:p w:rsidR="00311E0B" w:rsidRDefault="00311E0B" w:rsidP="00311E0B">
      <w:pPr>
        <w:jc w:val="both"/>
        <w:rPr>
          <w:sz w:val="28"/>
          <w:szCs w:val="28"/>
        </w:rPr>
      </w:pPr>
      <w:r>
        <w:rPr>
          <w:sz w:val="28"/>
          <w:szCs w:val="28"/>
        </w:rPr>
        <w:t>25.</w:t>
      </w:r>
      <w:r>
        <w:rPr>
          <w:sz w:val="28"/>
          <w:szCs w:val="28"/>
        </w:rPr>
        <w:tab/>
        <w:t>Распоряжение Правительства Российской Федерации от 27.11.2021 г.  № 3363-р «О транспортной стратегии Российской Федерации до 2030 года с прогнозом на период до 2035 года».</w:t>
      </w:r>
    </w:p>
    <w:p w:rsidR="00311E0B" w:rsidRDefault="00311E0B" w:rsidP="00311E0B">
      <w:pPr>
        <w:jc w:val="both"/>
        <w:rPr>
          <w:sz w:val="28"/>
          <w:szCs w:val="28"/>
        </w:rPr>
      </w:pPr>
    </w:p>
    <w:p w:rsidR="00D83BBF" w:rsidRPr="00B91381" w:rsidRDefault="00D83BBF" w:rsidP="00D83BBF">
      <w:pPr>
        <w:jc w:val="both"/>
        <w:rPr>
          <w:b/>
          <w:sz w:val="28"/>
          <w:szCs w:val="28"/>
        </w:rPr>
      </w:pPr>
      <w:bookmarkStart w:id="31" w:name="bib"/>
      <w:bookmarkStart w:id="32" w:name="_Toc154230039"/>
      <w:bookmarkStart w:id="33" w:name="_Toc154230110"/>
      <w:bookmarkStart w:id="34" w:name="_Toc159654946"/>
      <w:bookmarkStart w:id="35" w:name="_Toc160511753"/>
      <w:bookmarkStart w:id="36" w:name="_Toc160953476"/>
      <w:bookmarkEnd w:id="31"/>
      <w:bookmarkEnd w:id="32"/>
      <w:bookmarkEnd w:id="33"/>
      <w:bookmarkEnd w:id="34"/>
      <w:bookmarkEnd w:id="35"/>
      <w:bookmarkEnd w:id="36"/>
      <w:r w:rsidRPr="00B91381">
        <w:rPr>
          <w:b/>
          <w:sz w:val="28"/>
          <w:szCs w:val="28"/>
        </w:rPr>
        <w:t>б) Основная литература</w:t>
      </w:r>
    </w:p>
    <w:p w:rsidR="00D83BBF" w:rsidRPr="00B91381" w:rsidRDefault="00D83BBF" w:rsidP="00D83BBF">
      <w:pPr>
        <w:jc w:val="both"/>
        <w:rPr>
          <w:color w:val="000000"/>
          <w:sz w:val="28"/>
          <w:szCs w:val="28"/>
        </w:rPr>
      </w:pPr>
    </w:p>
    <w:p w:rsidR="00D83BBF" w:rsidRPr="00B91381" w:rsidRDefault="00D83BBF" w:rsidP="00D83BBF">
      <w:pPr>
        <w:jc w:val="both"/>
        <w:rPr>
          <w:color w:val="000000"/>
          <w:sz w:val="28"/>
          <w:szCs w:val="28"/>
        </w:rPr>
      </w:pPr>
      <w:r w:rsidRPr="00B91381">
        <w:rPr>
          <w:color w:val="000000"/>
          <w:sz w:val="28"/>
          <w:szCs w:val="28"/>
        </w:rPr>
        <w:t xml:space="preserve">1. Попов, Р. А.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для студентов вузов, </w:t>
      </w:r>
      <w:proofErr w:type="spellStart"/>
      <w:r w:rsidRPr="00B91381">
        <w:rPr>
          <w:rFonts w:ascii="Liberation Serif" w:hAnsi="Liberation Serif"/>
          <w:color w:val="000000"/>
          <w:sz w:val="28"/>
          <w:szCs w:val="28"/>
        </w:rPr>
        <w:t>обуч</w:t>
      </w:r>
      <w:proofErr w:type="spellEnd"/>
      <w:r w:rsidRPr="00B91381">
        <w:rPr>
          <w:rFonts w:ascii="Liberation Serif" w:hAnsi="Liberation Serif"/>
          <w:color w:val="000000"/>
          <w:sz w:val="28"/>
          <w:szCs w:val="28"/>
        </w:rPr>
        <w:t xml:space="preserve">. по напр. </w:t>
      </w:r>
      <w:proofErr w:type="spellStart"/>
      <w:r w:rsidRPr="00B91381">
        <w:rPr>
          <w:rFonts w:ascii="Liberation Serif" w:hAnsi="Liberation Serif"/>
          <w:color w:val="000000"/>
          <w:sz w:val="28"/>
          <w:szCs w:val="28"/>
        </w:rPr>
        <w:t>подгот</w:t>
      </w:r>
      <w:proofErr w:type="spellEnd"/>
      <w:r w:rsidRPr="00B91381">
        <w:rPr>
          <w:rFonts w:ascii="Liberation Serif" w:hAnsi="Liberation Serif"/>
          <w:color w:val="000000"/>
          <w:sz w:val="28"/>
          <w:szCs w:val="28"/>
        </w:rPr>
        <w:t xml:space="preserve">. «Гос. и </w:t>
      </w:r>
      <w:proofErr w:type="spellStart"/>
      <w:r w:rsidRPr="00B91381">
        <w:rPr>
          <w:rFonts w:ascii="Liberation Serif" w:hAnsi="Liberation Serif"/>
          <w:color w:val="000000"/>
          <w:sz w:val="28"/>
          <w:szCs w:val="28"/>
        </w:rPr>
        <w:t>муницип</w:t>
      </w:r>
      <w:proofErr w:type="spellEnd"/>
      <w:r w:rsidRPr="00B91381">
        <w:rPr>
          <w:rFonts w:ascii="Liberation Serif" w:hAnsi="Liberation Serif"/>
          <w:color w:val="000000"/>
          <w:sz w:val="28"/>
          <w:szCs w:val="28"/>
        </w:rPr>
        <w:t>. упр.»  (</w:t>
      </w:r>
      <w:proofErr w:type="spellStart"/>
      <w:r w:rsidRPr="00B91381">
        <w:rPr>
          <w:rFonts w:ascii="Liberation Serif" w:hAnsi="Liberation Serif"/>
          <w:color w:val="000000"/>
          <w:sz w:val="28"/>
          <w:szCs w:val="28"/>
        </w:rPr>
        <w:t>квалиф</w:t>
      </w:r>
      <w:proofErr w:type="spellEnd"/>
      <w:r w:rsidRPr="00B91381">
        <w:rPr>
          <w:rFonts w:ascii="Liberation Serif" w:hAnsi="Liberation Serif"/>
          <w:color w:val="000000"/>
          <w:sz w:val="28"/>
          <w:szCs w:val="28"/>
        </w:rPr>
        <w:t xml:space="preserve">. (степень) «бакалавр») / Р. А. Попов.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ИНФРА-М, 2022. — 288 с. — (Высшее образование: Бакалавриат). — ISBN 978-5-16-005662-3. — ЭБС ZNANIUM.COM. — URL: </w:t>
      </w:r>
      <w:proofErr w:type="gramStart"/>
      <w:r w:rsidRPr="00B91381">
        <w:rPr>
          <w:rFonts w:ascii="Liberation Serif" w:hAnsi="Liberation Serif"/>
          <w:color w:val="000000"/>
          <w:sz w:val="28"/>
          <w:szCs w:val="28"/>
        </w:rPr>
        <w:t>https://znanium.com/catalog/product/1840935  (</w:t>
      </w:r>
      <w:proofErr w:type="gramEnd"/>
      <w:r w:rsidRPr="00B91381">
        <w:rPr>
          <w:rFonts w:ascii="Liberation Serif" w:hAnsi="Liberation Serif"/>
          <w:color w:val="000000"/>
          <w:sz w:val="28"/>
          <w:szCs w:val="28"/>
        </w:rPr>
        <w:t xml:space="preserve">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 </w:t>
      </w:r>
    </w:p>
    <w:p w:rsidR="00D83BBF" w:rsidRPr="00B91381" w:rsidRDefault="00D83BBF" w:rsidP="00D83BBF">
      <w:pPr>
        <w:jc w:val="both"/>
        <w:rPr>
          <w:color w:val="000000"/>
          <w:sz w:val="28"/>
          <w:szCs w:val="28"/>
        </w:rPr>
      </w:pPr>
      <w:r w:rsidRPr="00B91381">
        <w:rPr>
          <w:color w:val="000000"/>
          <w:sz w:val="28"/>
          <w:szCs w:val="28"/>
        </w:rPr>
        <w:t xml:space="preserve">2.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и практикум для вузов / Ю. Н. </w:t>
      </w:r>
      <w:proofErr w:type="spellStart"/>
      <w:r w:rsidRPr="00B91381">
        <w:rPr>
          <w:rFonts w:ascii="Liberation Serif" w:hAnsi="Liberation Serif"/>
          <w:color w:val="000000"/>
          <w:sz w:val="28"/>
          <w:szCs w:val="28"/>
        </w:rPr>
        <w:t>Шедько</w:t>
      </w:r>
      <w:proofErr w:type="spellEnd"/>
      <w:r w:rsidRPr="00B91381">
        <w:rPr>
          <w:rFonts w:ascii="Liberation Serif" w:hAnsi="Liberation Serif"/>
          <w:color w:val="000000"/>
          <w:sz w:val="28"/>
          <w:szCs w:val="28"/>
        </w:rPr>
        <w:t xml:space="preserve">, Л. В. </w:t>
      </w:r>
      <w:proofErr w:type="spellStart"/>
      <w:r w:rsidRPr="00B91381">
        <w:rPr>
          <w:rFonts w:ascii="Liberation Serif" w:hAnsi="Liberation Serif"/>
          <w:color w:val="000000"/>
          <w:sz w:val="28"/>
          <w:szCs w:val="28"/>
        </w:rPr>
        <w:t>Адамская</w:t>
      </w:r>
      <w:proofErr w:type="spellEnd"/>
      <w:r w:rsidRPr="00B91381">
        <w:rPr>
          <w:rFonts w:ascii="Liberation Serif" w:hAnsi="Liberation Serif"/>
          <w:color w:val="000000"/>
          <w:sz w:val="28"/>
          <w:szCs w:val="28"/>
        </w:rPr>
        <w:t xml:space="preserve">, М. М. Басова [и др.] ; под ред. Ю. Н. </w:t>
      </w:r>
      <w:proofErr w:type="spellStart"/>
      <w:r w:rsidRPr="00B91381">
        <w:rPr>
          <w:rFonts w:ascii="Liberation Serif" w:hAnsi="Liberation Serif"/>
          <w:color w:val="000000"/>
          <w:sz w:val="28"/>
          <w:szCs w:val="28"/>
        </w:rPr>
        <w:t>Шедько</w:t>
      </w:r>
      <w:proofErr w:type="spellEnd"/>
      <w:r w:rsidRPr="00B91381">
        <w:rPr>
          <w:rFonts w:ascii="Liberation Serif" w:hAnsi="Liberation Serif"/>
          <w:color w:val="000000"/>
          <w:sz w:val="28"/>
          <w:szCs w:val="28"/>
        </w:rPr>
        <w:t xml:space="preserve">. — 3-е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576 с. — (Высшее образование). — ISBN 978-5-534-15585-3.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4">
        <w:r w:rsidRPr="00B91381">
          <w:rPr>
            <w:rFonts w:ascii="Liberation Serif" w:hAnsi="Liberation Serif"/>
            <w:color w:val="000000"/>
            <w:sz w:val="28"/>
            <w:szCs w:val="28"/>
          </w:rPr>
          <w:t>https://urait.ru/bcode/530291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3. Плисецкий, Е. Л. Региональная </w:t>
      </w:r>
      <w:proofErr w:type="gramStart"/>
      <w:r w:rsidRPr="00B91381">
        <w:rPr>
          <w:color w:val="000000"/>
          <w:sz w:val="28"/>
          <w:szCs w:val="28"/>
        </w:rPr>
        <w:t>экономика :</w:t>
      </w:r>
      <w:proofErr w:type="gramEnd"/>
      <w:r w:rsidRPr="00B91381">
        <w:rPr>
          <w:color w:val="000000"/>
          <w:sz w:val="28"/>
          <w:szCs w:val="28"/>
        </w:rPr>
        <w:t xml:space="preserve"> учеб. пособие для студентов, </w:t>
      </w:r>
      <w:proofErr w:type="spellStart"/>
      <w:r w:rsidRPr="00B91381">
        <w:rPr>
          <w:color w:val="000000"/>
          <w:sz w:val="28"/>
          <w:szCs w:val="28"/>
        </w:rPr>
        <w:t>обуч</w:t>
      </w:r>
      <w:proofErr w:type="spellEnd"/>
      <w:r w:rsidRPr="00B91381">
        <w:rPr>
          <w:color w:val="000000"/>
          <w:sz w:val="28"/>
          <w:szCs w:val="28"/>
        </w:rPr>
        <w:t xml:space="preserve">. по напр. «Экономика» и спец. «Бухг. учет, анализ и аудит», «Финансы и кредит», «Налоги и </w:t>
      </w:r>
      <w:proofErr w:type="spellStart"/>
      <w:r w:rsidRPr="00B91381">
        <w:rPr>
          <w:color w:val="000000"/>
          <w:sz w:val="28"/>
          <w:szCs w:val="28"/>
        </w:rPr>
        <w:t>налообложение</w:t>
      </w:r>
      <w:proofErr w:type="spellEnd"/>
      <w:r w:rsidRPr="00B91381">
        <w:rPr>
          <w:color w:val="000000"/>
          <w:sz w:val="28"/>
          <w:szCs w:val="28"/>
        </w:rPr>
        <w:t xml:space="preserve">», «Мировая экономика»  / Е. Л. Плисецкий, И. Л. Черкасов ; </w:t>
      </w:r>
      <w:proofErr w:type="spellStart"/>
      <w:r w:rsidRPr="00B91381">
        <w:rPr>
          <w:color w:val="000000"/>
          <w:sz w:val="28"/>
          <w:szCs w:val="28"/>
        </w:rPr>
        <w:t>Финуниверситет</w:t>
      </w:r>
      <w:proofErr w:type="spellEnd"/>
      <w:r w:rsidRPr="00B91381">
        <w:rPr>
          <w:color w:val="000000"/>
          <w:sz w:val="28"/>
          <w:szCs w:val="28"/>
        </w:rPr>
        <w:t xml:space="preserve">. — 3-е изд., </w:t>
      </w:r>
      <w:proofErr w:type="spellStart"/>
      <w:r w:rsidRPr="00B91381">
        <w:rPr>
          <w:color w:val="000000"/>
          <w:sz w:val="28"/>
          <w:szCs w:val="28"/>
        </w:rPr>
        <w:t>перераб</w:t>
      </w:r>
      <w:proofErr w:type="spellEnd"/>
      <w:r w:rsidRPr="00B91381">
        <w:rPr>
          <w:color w:val="000000"/>
          <w:sz w:val="28"/>
          <w:szCs w:val="28"/>
        </w:rPr>
        <w:t xml:space="preserve">. и доп. — </w:t>
      </w:r>
      <w:proofErr w:type="gramStart"/>
      <w:r w:rsidRPr="00B91381">
        <w:rPr>
          <w:color w:val="000000"/>
          <w:sz w:val="28"/>
          <w:szCs w:val="28"/>
        </w:rPr>
        <w:t>Москва :</w:t>
      </w:r>
      <w:proofErr w:type="gramEnd"/>
      <w:r w:rsidRPr="00B91381">
        <w:rPr>
          <w:color w:val="000000"/>
          <w:sz w:val="28"/>
          <w:szCs w:val="28"/>
        </w:rPr>
        <w:t xml:space="preserve"> </w:t>
      </w:r>
      <w:proofErr w:type="spellStart"/>
      <w:r w:rsidRPr="00B91381">
        <w:rPr>
          <w:color w:val="000000"/>
          <w:sz w:val="28"/>
          <w:szCs w:val="28"/>
        </w:rPr>
        <w:t>КноРус</w:t>
      </w:r>
      <w:proofErr w:type="spellEnd"/>
      <w:r w:rsidRPr="00B91381">
        <w:rPr>
          <w:color w:val="000000"/>
          <w:sz w:val="28"/>
          <w:szCs w:val="28"/>
        </w:rPr>
        <w:t xml:space="preserve">, 2021. — 279 с. — ISBN 978-5-406-08329-1. — ЭБС BOOK.RU. — URL: https://book.ru/book/939865 (дата обращения: 25.10.2023). — </w:t>
      </w:r>
      <w:proofErr w:type="gramStart"/>
      <w:r w:rsidRPr="00B91381">
        <w:rPr>
          <w:color w:val="000000"/>
          <w:sz w:val="28"/>
          <w:szCs w:val="28"/>
        </w:rPr>
        <w:t>Текст :</w:t>
      </w:r>
      <w:proofErr w:type="gramEnd"/>
      <w:r w:rsidRPr="00B91381">
        <w:rPr>
          <w:color w:val="000000"/>
          <w:sz w:val="28"/>
          <w:szCs w:val="28"/>
        </w:rPr>
        <w:t xml:space="preserve"> электронный.</w:t>
      </w:r>
    </w:p>
    <w:p w:rsidR="00D83BBF" w:rsidRPr="00B91381" w:rsidRDefault="00D83BBF" w:rsidP="00D83BBF">
      <w:pPr>
        <w:jc w:val="both"/>
        <w:rPr>
          <w:color w:val="000000"/>
          <w:sz w:val="28"/>
          <w:szCs w:val="28"/>
        </w:rPr>
      </w:pPr>
      <w:r w:rsidRPr="00B91381">
        <w:rPr>
          <w:rFonts w:ascii="Liberation Serif" w:hAnsi="Liberation Serif"/>
          <w:color w:val="000000"/>
          <w:sz w:val="28"/>
          <w:szCs w:val="28"/>
        </w:rPr>
        <w:t xml:space="preserve">4. Национальная </w:t>
      </w:r>
      <w:proofErr w:type="gramStart"/>
      <w:r w:rsidRPr="00B91381">
        <w:rPr>
          <w:rFonts w:ascii="Liberation Serif" w:hAnsi="Liberation Serif"/>
          <w:color w:val="000000"/>
          <w:sz w:val="28"/>
          <w:szCs w:val="28"/>
        </w:rPr>
        <w:t>экономика :</w:t>
      </w:r>
      <w:proofErr w:type="gramEnd"/>
      <w:r w:rsidRPr="00B91381">
        <w:rPr>
          <w:rFonts w:ascii="Liberation Serif" w:hAnsi="Liberation Serif"/>
          <w:color w:val="000000"/>
          <w:sz w:val="28"/>
          <w:szCs w:val="28"/>
        </w:rPr>
        <w:t xml:space="preserve"> учеб. и практикум для вузов / А. Г. Аксаков, В. Р. </w:t>
      </w:r>
      <w:proofErr w:type="spellStart"/>
      <w:r w:rsidRPr="00B91381">
        <w:rPr>
          <w:rFonts w:ascii="Liberation Serif" w:hAnsi="Liberation Serif"/>
          <w:color w:val="000000"/>
          <w:sz w:val="28"/>
          <w:szCs w:val="28"/>
        </w:rPr>
        <w:t>Битюгова</w:t>
      </w:r>
      <w:proofErr w:type="spellEnd"/>
      <w:r w:rsidRPr="00B91381">
        <w:rPr>
          <w:rFonts w:ascii="Liberation Serif" w:hAnsi="Liberation Serif"/>
          <w:color w:val="000000"/>
          <w:sz w:val="28"/>
          <w:szCs w:val="28"/>
        </w:rPr>
        <w:t xml:space="preserve">, К. В. </w:t>
      </w:r>
      <w:proofErr w:type="spellStart"/>
      <w:r w:rsidRPr="00B91381">
        <w:rPr>
          <w:rFonts w:ascii="Liberation Serif" w:hAnsi="Liberation Serif"/>
          <w:color w:val="000000"/>
          <w:sz w:val="28"/>
          <w:szCs w:val="28"/>
        </w:rPr>
        <w:t>Криничанский</w:t>
      </w:r>
      <w:proofErr w:type="spellEnd"/>
      <w:r w:rsidRPr="00B91381">
        <w:rPr>
          <w:rFonts w:ascii="Liberation Serif" w:hAnsi="Liberation Serif"/>
          <w:color w:val="000000"/>
          <w:sz w:val="28"/>
          <w:szCs w:val="28"/>
        </w:rPr>
        <w:t xml:space="preserve"> [и др.] ; под ред. А. В. Сидоровича. — 2-е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564 с. — (Высшее образование). — ISBN 978-5-534-16202-8.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5">
        <w:r w:rsidRPr="00B91381">
          <w:rPr>
            <w:rFonts w:ascii="Liberation Serif" w:hAnsi="Liberation Serif"/>
            <w:color w:val="000000"/>
            <w:sz w:val="28"/>
            <w:szCs w:val="28"/>
          </w:rPr>
          <w:t>https://urait.ru/bcode/530611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5. </w:t>
      </w:r>
      <w:r w:rsidRPr="00B91381">
        <w:rPr>
          <w:rFonts w:ascii="Liberation Serif" w:hAnsi="Liberation Serif"/>
          <w:color w:val="000000"/>
          <w:sz w:val="28"/>
          <w:szCs w:val="28"/>
        </w:rPr>
        <w:t xml:space="preserve">Государственное и муниципальное </w:t>
      </w:r>
      <w:proofErr w:type="gramStart"/>
      <w:r w:rsidRPr="00B91381">
        <w:rPr>
          <w:rFonts w:ascii="Liberation Serif" w:hAnsi="Liberation Serif"/>
          <w:color w:val="000000"/>
          <w:sz w:val="28"/>
          <w:szCs w:val="28"/>
        </w:rPr>
        <w:t>управление :</w:t>
      </w:r>
      <w:proofErr w:type="gramEnd"/>
      <w:r w:rsidRPr="00B91381">
        <w:rPr>
          <w:rFonts w:ascii="Liberation Serif" w:hAnsi="Liberation Serif"/>
          <w:color w:val="000000"/>
          <w:sz w:val="28"/>
          <w:szCs w:val="28"/>
        </w:rPr>
        <w:t xml:space="preserve"> учеб. и практикум для вузов / С. Е. Прокофьев, Л. В. </w:t>
      </w:r>
      <w:proofErr w:type="spellStart"/>
      <w:r w:rsidRPr="00B91381">
        <w:rPr>
          <w:rFonts w:ascii="Liberation Serif" w:hAnsi="Liberation Serif"/>
          <w:color w:val="000000"/>
          <w:sz w:val="28"/>
          <w:szCs w:val="28"/>
        </w:rPr>
        <w:t>Адамская</w:t>
      </w:r>
      <w:proofErr w:type="spellEnd"/>
      <w:r w:rsidRPr="00B91381">
        <w:rPr>
          <w:rFonts w:ascii="Liberation Serif" w:hAnsi="Liberation Serif"/>
          <w:color w:val="000000"/>
          <w:sz w:val="28"/>
          <w:szCs w:val="28"/>
        </w:rPr>
        <w:t xml:space="preserve">, Р. Е. Артюхин [и др.] ; под ред. С. Е. Прокофьева, О. В. Паниной, С. Г. Еремина, Н. Н. </w:t>
      </w:r>
      <w:proofErr w:type="spellStart"/>
      <w:r w:rsidRPr="00B91381">
        <w:rPr>
          <w:rFonts w:ascii="Liberation Serif" w:hAnsi="Liberation Serif"/>
          <w:color w:val="000000"/>
          <w:sz w:val="28"/>
          <w:szCs w:val="28"/>
        </w:rPr>
        <w:t>Мусиновой</w:t>
      </w:r>
      <w:proofErr w:type="spellEnd"/>
      <w:r w:rsidRPr="00B91381">
        <w:rPr>
          <w:rFonts w:ascii="Liberation Serif" w:hAnsi="Liberation Serif"/>
          <w:color w:val="000000"/>
          <w:sz w:val="28"/>
          <w:szCs w:val="28"/>
        </w:rPr>
        <w:t xml:space="preserve">. — 2-е изд.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w:t>
      </w:r>
      <w:r w:rsidRPr="00B91381">
        <w:rPr>
          <w:rFonts w:ascii="Liberation Serif" w:hAnsi="Liberation Serif"/>
          <w:color w:val="000000"/>
          <w:sz w:val="28"/>
          <w:szCs w:val="28"/>
        </w:rPr>
        <w:lastRenderedPageBreak/>
        <w:t xml:space="preserve">608 с. — (Высшее образование). — ISBN 978-5-534-13133-8.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6">
        <w:r w:rsidRPr="00B91381">
          <w:rPr>
            <w:rFonts w:ascii="Liberation Serif" w:hAnsi="Liberation Serif"/>
            <w:color w:val="000000"/>
            <w:sz w:val="28"/>
            <w:szCs w:val="28"/>
          </w:rPr>
          <w:t>https://urait.ru/bcode/519311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spacing w:beforeAutospacing="1" w:afterAutospacing="1"/>
        <w:rPr>
          <w:b/>
          <w:sz w:val="28"/>
          <w:szCs w:val="28"/>
        </w:rPr>
      </w:pPr>
      <w:bookmarkStart w:id="37" w:name="_Toc1542300391"/>
      <w:bookmarkStart w:id="38" w:name="_Toc1542301101"/>
      <w:bookmarkStart w:id="39" w:name="_Toc1596549461"/>
      <w:bookmarkStart w:id="40" w:name="_Toc1605117531"/>
      <w:bookmarkStart w:id="41" w:name="_Toc1609534761"/>
      <w:bookmarkStart w:id="42" w:name="_Toc1542300401"/>
      <w:bookmarkStart w:id="43" w:name="_Toc1542301111"/>
      <w:bookmarkStart w:id="44" w:name="_Toc1596549471"/>
      <w:bookmarkStart w:id="45" w:name="_Toc1605117541"/>
      <w:bookmarkStart w:id="46" w:name="_Toc1609534771"/>
      <w:bookmarkStart w:id="47" w:name="_Toc154230041"/>
      <w:bookmarkStart w:id="48" w:name="_Toc154230112"/>
      <w:bookmarkStart w:id="49" w:name="_Toc159654948"/>
      <w:bookmarkStart w:id="50" w:name="_Toc160511755"/>
      <w:bookmarkStart w:id="51" w:name="_Toc160953478"/>
      <w:bookmarkEnd w:id="37"/>
      <w:bookmarkEnd w:id="38"/>
      <w:bookmarkEnd w:id="39"/>
      <w:bookmarkEnd w:id="40"/>
      <w:bookmarkEnd w:id="41"/>
      <w:bookmarkEnd w:id="42"/>
      <w:bookmarkEnd w:id="43"/>
      <w:bookmarkEnd w:id="44"/>
      <w:bookmarkEnd w:id="45"/>
      <w:bookmarkEnd w:id="46"/>
      <w:r w:rsidRPr="00B91381">
        <w:rPr>
          <w:b/>
          <w:sz w:val="28"/>
          <w:szCs w:val="28"/>
        </w:rPr>
        <w:t>в) Дополнительн</w:t>
      </w:r>
      <w:bookmarkEnd w:id="47"/>
      <w:bookmarkEnd w:id="48"/>
      <w:bookmarkEnd w:id="49"/>
      <w:bookmarkEnd w:id="50"/>
      <w:bookmarkEnd w:id="51"/>
      <w:r w:rsidRPr="00B91381">
        <w:rPr>
          <w:b/>
          <w:sz w:val="28"/>
          <w:szCs w:val="28"/>
        </w:rPr>
        <w:t>ая литература</w:t>
      </w:r>
    </w:p>
    <w:p w:rsidR="00D83BBF" w:rsidRPr="00B91381" w:rsidRDefault="00D83BBF" w:rsidP="00D83BBF">
      <w:pPr>
        <w:jc w:val="both"/>
        <w:rPr>
          <w:color w:val="000000"/>
          <w:sz w:val="28"/>
          <w:szCs w:val="28"/>
        </w:rPr>
      </w:pPr>
      <w:r w:rsidRPr="00B91381">
        <w:rPr>
          <w:color w:val="000000"/>
          <w:sz w:val="28"/>
          <w:szCs w:val="28"/>
        </w:rPr>
        <w:t xml:space="preserve">1. </w:t>
      </w:r>
      <w:r w:rsidRPr="00B91381">
        <w:rPr>
          <w:rFonts w:ascii="Liberation Serif" w:hAnsi="Liberation Serif"/>
          <w:color w:val="000000"/>
          <w:sz w:val="28"/>
          <w:szCs w:val="28"/>
        </w:rPr>
        <w:t xml:space="preserve">Региональная экономика и пространственное </w:t>
      </w:r>
      <w:proofErr w:type="gramStart"/>
      <w:r w:rsidRPr="00B91381">
        <w:rPr>
          <w:rFonts w:ascii="Liberation Serif" w:hAnsi="Liberation Serif"/>
          <w:color w:val="000000"/>
          <w:sz w:val="28"/>
          <w:szCs w:val="28"/>
        </w:rPr>
        <w:t>развитие :</w:t>
      </w:r>
      <w:proofErr w:type="gramEnd"/>
      <w:r w:rsidRPr="00B91381">
        <w:rPr>
          <w:rFonts w:ascii="Liberation Serif" w:hAnsi="Liberation Serif"/>
          <w:color w:val="000000"/>
          <w:sz w:val="28"/>
          <w:szCs w:val="28"/>
        </w:rPr>
        <w:t xml:space="preserve"> учеб. для вузов / Л. Э. Лимонов, А. Р. </w:t>
      </w:r>
      <w:proofErr w:type="spellStart"/>
      <w:r w:rsidRPr="00B91381">
        <w:rPr>
          <w:rFonts w:ascii="Liberation Serif" w:hAnsi="Liberation Serif"/>
          <w:color w:val="000000"/>
          <w:sz w:val="28"/>
          <w:szCs w:val="28"/>
        </w:rPr>
        <w:t>Батчаев</w:t>
      </w:r>
      <w:proofErr w:type="spellEnd"/>
      <w:r w:rsidRPr="00B91381">
        <w:rPr>
          <w:rFonts w:ascii="Liberation Serif" w:hAnsi="Liberation Serif"/>
          <w:color w:val="000000"/>
          <w:sz w:val="28"/>
          <w:szCs w:val="28"/>
        </w:rPr>
        <w:t xml:space="preserve">, М. П. Березин [и др.] ; под ред. Б. С. </w:t>
      </w:r>
      <w:proofErr w:type="spellStart"/>
      <w:r w:rsidRPr="00B91381">
        <w:rPr>
          <w:rFonts w:ascii="Liberation Serif" w:hAnsi="Liberation Serif"/>
          <w:color w:val="000000"/>
          <w:sz w:val="28"/>
          <w:szCs w:val="28"/>
        </w:rPr>
        <w:t>Жихаревича</w:t>
      </w:r>
      <w:proofErr w:type="spellEnd"/>
      <w:r w:rsidRPr="00B91381">
        <w:rPr>
          <w:rFonts w:ascii="Liberation Serif" w:hAnsi="Liberation Serif"/>
          <w:color w:val="000000"/>
          <w:sz w:val="28"/>
          <w:szCs w:val="28"/>
        </w:rPr>
        <w:t xml:space="preserve">, О. В. </w:t>
      </w:r>
      <w:proofErr w:type="spellStart"/>
      <w:r w:rsidRPr="00B91381">
        <w:rPr>
          <w:rFonts w:ascii="Liberation Serif" w:hAnsi="Liberation Serif"/>
          <w:color w:val="000000"/>
          <w:sz w:val="28"/>
          <w:szCs w:val="28"/>
        </w:rPr>
        <w:t>Русецкой</w:t>
      </w:r>
      <w:proofErr w:type="spellEnd"/>
      <w:r w:rsidRPr="00B91381">
        <w:rPr>
          <w:rFonts w:ascii="Liberation Serif" w:hAnsi="Liberation Serif"/>
          <w:color w:val="000000"/>
          <w:sz w:val="28"/>
          <w:szCs w:val="28"/>
        </w:rPr>
        <w:t xml:space="preserve"> ; под общ. ред. Л. Э. Лимонова. — 3-е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445 с. — (Высшее образование). — ISBN 978-5-534-17626-1.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7">
        <w:r w:rsidRPr="00B91381">
          <w:rPr>
            <w:rFonts w:ascii="Liberation Serif" w:hAnsi="Liberation Serif"/>
            <w:color w:val="000000"/>
            <w:sz w:val="28"/>
            <w:szCs w:val="28"/>
          </w:rPr>
          <w:t>https://urait.ru/bcode/533458</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2. Симагин, Ю. А. </w:t>
      </w:r>
      <w:r w:rsidRPr="00B91381">
        <w:rPr>
          <w:rFonts w:ascii="Liberation Serif" w:hAnsi="Liberation Serif"/>
          <w:color w:val="000000"/>
          <w:sz w:val="28"/>
          <w:szCs w:val="28"/>
        </w:rPr>
        <w:t xml:space="preserve">Экономическая география и прикладное регионоведение </w:t>
      </w:r>
      <w:proofErr w:type="gramStart"/>
      <w:r w:rsidRPr="00B91381">
        <w:rPr>
          <w:rFonts w:ascii="Liberation Serif" w:hAnsi="Liberation Serif"/>
          <w:color w:val="000000"/>
          <w:sz w:val="28"/>
          <w:szCs w:val="28"/>
        </w:rPr>
        <w:t>России :</w:t>
      </w:r>
      <w:proofErr w:type="gramEnd"/>
      <w:r w:rsidRPr="00B91381">
        <w:rPr>
          <w:rFonts w:ascii="Liberation Serif" w:hAnsi="Liberation Serif"/>
          <w:color w:val="000000"/>
          <w:sz w:val="28"/>
          <w:szCs w:val="28"/>
        </w:rPr>
        <w:t xml:space="preserve"> учеб. для вузов / Ю. А. Симагин. — 4-е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482 с. — (Высшее образование). — ISBN 978-5-534-17875-3.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8">
        <w:r w:rsidRPr="00B91381">
          <w:rPr>
            <w:rFonts w:ascii="Liberation Serif" w:hAnsi="Liberation Serif"/>
            <w:color w:val="000000"/>
            <w:sz w:val="28"/>
            <w:szCs w:val="28"/>
          </w:rPr>
          <w:t>https://urait.ru/bcode/533885</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3.</w:t>
      </w:r>
      <w:r w:rsidRPr="00B91381">
        <w:rPr>
          <w:rStyle w:val="ac"/>
          <w:b w:val="0"/>
          <w:color w:val="000000"/>
          <w:sz w:val="28"/>
          <w:szCs w:val="28"/>
        </w:rPr>
        <w:t xml:space="preserve">Региональная экономика. Федеральные округа </w:t>
      </w:r>
      <w:proofErr w:type="gramStart"/>
      <w:r w:rsidRPr="00B91381">
        <w:rPr>
          <w:rStyle w:val="ac"/>
          <w:b w:val="0"/>
          <w:color w:val="000000"/>
          <w:sz w:val="28"/>
          <w:szCs w:val="28"/>
        </w:rPr>
        <w:t>России :</w:t>
      </w:r>
      <w:proofErr w:type="gramEnd"/>
      <w:r w:rsidRPr="00B91381">
        <w:rPr>
          <w:rStyle w:val="ac"/>
          <w:b w:val="0"/>
          <w:color w:val="000000"/>
          <w:sz w:val="28"/>
          <w:szCs w:val="28"/>
        </w:rPr>
        <w:t xml:space="preserve"> учеб. для напр. бакалавриата «Экономика», «Гос. и </w:t>
      </w:r>
      <w:proofErr w:type="spellStart"/>
      <w:r w:rsidRPr="00B91381">
        <w:rPr>
          <w:rStyle w:val="ac"/>
          <w:b w:val="0"/>
          <w:color w:val="000000"/>
          <w:sz w:val="28"/>
          <w:szCs w:val="28"/>
        </w:rPr>
        <w:t>муницип</w:t>
      </w:r>
      <w:proofErr w:type="spellEnd"/>
      <w:r w:rsidRPr="00B91381">
        <w:rPr>
          <w:rStyle w:val="ac"/>
          <w:b w:val="0"/>
          <w:color w:val="000000"/>
          <w:sz w:val="28"/>
          <w:szCs w:val="28"/>
        </w:rPr>
        <w:t xml:space="preserve">. упр.», «Менеджмент», «Туризм», «Таможенное дело» / Е. Л. Плисецкий, Е. Е. Плисецкий, В. Г. Глушкова [и др.] ; под общ. ред. Е. Л. Плисецкого, Е. Е. Плисецкого ; </w:t>
      </w:r>
      <w:proofErr w:type="spellStart"/>
      <w:r w:rsidRPr="00B91381">
        <w:rPr>
          <w:rStyle w:val="ac"/>
          <w:b w:val="0"/>
          <w:color w:val="000000"/>
          <w:sz w:val="28"/>
          <w:szCs w:val="28"/>
        </w:rPr>
        <w:t>Финуниверситет</w:t>
      </w:r>
      <w:proofErr w:type="spellEnd"/>
      <w:r w:rsidRPr="00B91381">
        <w:rPr>
          <w:rStyle w:val="ac"/>
          <w:b w:val="0"/>
          <w:color w:val="000000"/>
          <w:sz w:val="28"/>
          <w:szCs w:val="28"/>
        </w:rPr>
        <w:t xml:space="preserve">. — </w:t>
      </w:r>
      <w:proofErr w:type="gramStart"/>
      <w:r w:rsidRPr="00B91381">
        <w:rPr>
          <w:rStyle w:val="ac"/>
          <w:b w:val="0"/>
          <w:color w:val="000000"/>
          <w:sz w:val="28"/>
          <w:szCs w:val="28"/>
        </w:rPr>
        <w:t>Москва :</w:t>
      </w:r>
      <w:proofErr w:type="gramEnd"/>
      <w:r w:rsidRPr="00B91381">
        <w:rPr>
          <w:rStyle w:val="ac"/>
          <w:b w:val="0"/>
          <w:color w:val="000000"/>
          <w:sz w:val="28"/>
          <w:szCs w:val="28"/>
        </w:rPr>
        <w:t xml:space="preserve"> </w:t>
      </w:r>
      <w:proofErr w:type="spellStart"/>
      <w:r w:rsidRPr="00B91381">
        <w:rPr>
          <w:rStyle w:val="ac"/>
          <w:b w:val="0"/>
          <w:color w:val="000000"/>
          <w:sz w:val="28"/>
          <w:szCs w:val="28"/>
        </w:rPr>
        <w:t>КноРус</w:t>
      </w:r>
      <w:proofErr w:type="spellEnd"/>
      <w:r w:rsidRPr="00B91381">
        <w:rPr>
          <w:rStyle w:val="ac"/>
          <w:b w:val="0"/>
          <w:color w:val="000000"/>
          <w:sz w:val="28"/>
          <w:szCs w:val="28"/>
        </w:rPr>
        <w:t xml:space="preserve">, 2023. — 327 с. — ISBN 978-5-406-10602-0. — ЭБС BOOK.RU. — URL: https://book.ru/book/945984 (дата обращения: 25.10.2023). — </w:t>
      </w:r>
      <w:proofErr w:type="gramStart"/>
      <w:r w:rsidRPr="00B91381">
        <w:rPr>
          <w:rStyle w:val="ac"/>
          <w:b w:val="0"/>
          <w:color w:val="000000"/>
          <w:sz w:val="28"/>
          <w:szCs w:val="28"/>
        </w:rPr>
        <w:t>Текст :</w:t>
      </w:r>
      <w:proofErr w:type="gramEnd"/>
      <w:r w:rsidRPr="00B91381">
        <w:rPr>
          <w:rStyle w:val="ac"/>
          <w:b w:val="0"/>
          <w:color w:val="000000"/>
          <w:sz w:val="28"/>
          <w:szCs w:val="28"/>
        </w:rPr>
        <w:t xml:space="preserve"> электронный. </w:t>
      </w:r>
    </w:p>
    <w:p w:rsidR="00D83BBF" w:rsidRPr="00B91381" w:rsidRDefault="00D83BBF" w:rsidP="00D83BBF">
      <w:pPr>
        <w:jc w:val="both"/>
        <w:rPr>
          <w:color w:val="000000"/>
          <w:sz w:val="28"/>
          <w:szCs w:val="28"/>
        </w:rPr>
      </w:pPr>
      <w:r w:rsidRPr="00B91381">
        <w:rPr>
          <w:color w:val="000000"/>
          <w:sz w:val="28"/>
          <w:szCs w:val="28"/>
        </w:rPr>
        <w:t xml:space="preserve">4. Хмелева, Г. А.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пособие для студентов вузов, </w:t>
      </w:r>
      <w:proofErr w:type="spellStart"/>
      <w:r w:rsidRPr="00B91381">
        <w:rPr>
          <w:rFonts w:ascii="Liberation Serif" w:hAnsi="Liberation Serif"/>
          <w:color w:val="000000"/>
          <w:sz w:val="28"/>
          <w:szCs w:val="28"/>
        </w:rPr>
        <w:t>обуч</w:t>
      </w:r>
      <w:proofErr w:type="spellEnd"/>
      <w:r w:rsidRPr="00B91381">
        <w:rPr>
          <w:rFonts w:ascii="Liberation Serif" w:hAnsi="Liberation Serif"/>
          <w:color w:val="000000"/>
          <w:sz w:val="28"/>
          <w:szCs w:val="28"/>
        </w:rPr>
        <w:t xml:space="preserve">. по напр. </w:t>
      </w:r>
      <w:proofErr w:type="spellStart"/>
      <w:r w:rsidRPr="00B91381">
        <w:rPr>
          <w:rFonts w:ascii="Liberation Serif" w:hAnsi="Liberation Serif"/>
          <w:color w:val="000000"/>
          <w:sz w:val="28"/>
          <w:szCs w:val="28"/>
        </w:rPr>
        <w:t>подгот</w:t>
      </w:r>
      <w:proofErr w:type="spellEnd"/>
      <w:r w:rsidRPr="00B91381">
        <w:rPr>
          <w:rFonts w:ascii="Liberation Serif" w:hAnsi="Liberation Serif"/>
          <w:color w:val="000000"/>
          <w:sz w:val="28"/>
          <w:szCs w:val="28"/>
        </w:rPr>
        <w:t xml:space="preserve">. «Гос. и </w:t>
      </w:r>
      <w:proofErr w:type="spellStart"/>
      <w:r w:rsidRPr="00B91381">
        <w:rPr>
          <w:rFonts w:ascii="Liberation Serif" w:hAnsi="Liberation Serif"/>
          <w:color w:val="000000"/>
          <w:sz w:val="28"/>
          <w:szCs w:val="28"/>
        </w:rPr>
        <w:t>муницип</w:t>
      </w:r>
      <w:proofErr w:type="spellEnd"/>
      <w:r w:rsidRPr="00B91381">
        <w:rPr>
          <w:rFonts w:ascii="Liberation Serif" w:hAnsi="Liberation Serif"/>
          <w:color w:val="000000"/>
          <w:sz w:val="28"/>
          <w:szCs w:val="28"/>
        </w:rPr>
        <w:t>. упр.»  (</w:t>
      </w:r>
      <w:proofErr w:type="spellStart"/>
      <w:r w:rsidRPr="00B91381">
        <w:rPr>
          <w:rFonts w:ascii="Liberation Serif" w:hAnsi="Liberation Serif"/>
          <w:color w:val="000000"/>
          <w:sz w:val="28"/>
          <w:szCs w:val="28"/>
        </w:rPr>
        <w:t>квалиф</w:t>
      </w:r>
      <w:proofErr w:type="spellEnd"/>
      <w:r w:rsidRPr="00B91381">
        <w:rPr>
          <w:rFonts w:ascii="Liberation Serif" w:hAnsi="Liberation Serif"/>
          <w:color w:val="000000"/>
          <w:sz w:val="28"/>
          <w:szCs w:val="28"/>
        </w:rPr>
        <w:t xml:space="preserve">. (степень) «бакалавр») / Г. А. Хмелева, В. К. Семёнычев.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ИНФРА-М, 2021. — 224 с. — (Высшее образование: Бакалавриат). — ISBN 978-5-16-010788-2. —  ЭБС ZNANIUM.COM. — URL: https://znanium.com/catalog/product/1290956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rStyle w:val="ac"/>
          <w:b w:val="0"/>
          <w:color w:val="000000"/>
          <w:sz w:val="28"/>
          <w:szCs w:val="28"/>
        </w:rPr>
        <w:t xml:space="preserve">5. Финансовая устойчивость высокодотационных регионов России: анализ и механизмы </w:t>
      </w:r>
      <w:proofErr w:type="gramStart"/>
      <w:r w:rsidRPr="00B91381">
        <w:rPr>
          <w:rStyle w:val="ac"/>
          <w:b w:val="0"/>
          <w:color w:val="000000"/>
          <w:sz w:val="28"/>
          <w:szCs w:val="28"/>
        </w:rPr>
        <w:t>повышения :</w:t>
      </w:r>
      <w:proofErr w:type="gramEnd"/>
      <w:r w:rsidRPr="00B91381">
        <w:rPr>
          <w:rStyle w:val="ac"/>
          <w:b w:val="0"/>
          <w:color w:val="000000"/>
          <w:sz w:val="28"/>
          <w:szCs w:val="28"/>
        </w:rPr>
        <w:t xml:space="preserve"> монография / П. В. Строев, Р. В. Фаттахов, О. В. Пивоварова и [др.] ; под общ. ред. П. В. Строева. — </w:t>
      </w:r>
      <w:proofErr w:type="gramStart"/>
      <w:r w:rsidRPr="00B91381">
        <w:rPr>
          <w:rStyle w:val="ac"/>
          <w:b w:val="0"/>
          <w:color w:val="000000"/>
          <w:sz w:val="28"/>
          <w:szCs w:val="28"/>
        </w:rPr>
        <w:t>Москва :</w:t>
      </w:r>
      <w:proofErr w:type="gramEnd"/>
      <w:r w:rsidRPr="00B91381">
        <w:rPr>
          <w:rStyle w:val="ac"/>
          <w:b w:val="0"/>
          <w:color w:val="000000"/>
          <w:sz w:val="28"/>
          <w:szCs w:val="28"/>
        </w:rPr>
        <w:t xml:space="preserve"> </w:t>
      </w:r>
      <w:proofErr w:type="spellStart"/>
      <w:r w:rsidRPr="00B91381">
        <w:rPr>
          <w:rStyle w:val="ac"/>
          <w:b w:val="0"/>
          <w:color w:val="000000"/>
          <w:sz w:val="28"/>
          <w:szCs w:val="28"/>
        </w:rPr>
        <w:t>КноРус</w:t>
      </w:r>
      <w:proofErr w:type="spellEnd"/>
      <w:r w:rsidRPr="00B91381">
        <w:rPr>
          <w:rStyle w:val="ac"/>
          <w:b w:val="0"/>
          <w:color w:val="000000"/>
          <w:sz w:val="28"/>
          <w:szCs w:val="28"/>
        </w:rPr>
        <w:t xml:space="preserve">, 2022. — 249 с. — ISBN 978-5-406-09435-8. — ЭБС BOOK.RU. — URL: https://book.ru/book/943109 (дата обращения: 25.10.2023). — </w:t>
      </w:r>
      <w:proofErr w:type="gramStart"/>
      <w:r w:rsidRPr="00B91381">
        <w:rPr>
          <w:rStyle w:val="ac"/>
          <w:b w:val="0"/>
          <w:color w:val="000000"/>
          <w:sz w:val="28"/>
          <w:szCs w:val="28"/>
        </w:rPr>
        <w:t>Текст :</w:t>
      </w:r>
      <w:proofErr w:type="gramEnd"/>
      <w:r w:rsidRPr="00B91381">
        <w:rPr>
          <w:rStyle w:val="ac"/>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6. </w:t>
      </w:r>
      <w:proofErr w:type="spellStart"/>
      <w:r w:rsidRPr="00B91381">
        <w:rPr>
          <w:rStyle w:val="ac"/>
          <w:rFonts w:eastAsiaTheme="majorEastAsia"/>
          <w:b w:val="0"/>
          <w:color w:val="000000"/>
          <w:sz w:val="28"/>
          <w:szCs w:val="28"/>
        </w:rPr>
        <w:t>Калуцков</w:t>
      </w:r>
      <w:proofErr w:type="spellEnd"/>
      <w:r w:rsidRPr="00B91381">
        <w:rPr>
          <w:rStyle w:val="ac"/>
          <w:rFonts w:eastAsiaTheme="majorEastAsia"/>
          <w:b w:val="0"/>
          <w:color w:val="000000"/>
          <w:sz w:val="28"/>
          <w:szCs w:val="28"/>
        </w:rPr>
        <w:t xml:space="preserve">, В. Н. </w:t>
      </w:r>
      <w:r w:rsidRPr="00B91381">
        <w:rPr>
          <w:rStyle w:val="ac"/>
          <w:rFonts w:ascii="Liberation Serif" w:eastAsiaTheme="majorEastAsia" w:hAnsi="Liberation Serif"/>
          <w:b w:val="0"/>
          <w:color w:val="000000"/>
          <w:sz w:val="28"/>
          <w:szCs w:val="28"/>
        </w:rPr>
        <w:t xml:space="preserve">География </w:t>
      </w:r>
      <w:proofErr w:type="gramStart"/>
      <w:r w:rsidRPr="00B91381">
        <w:rPr>
          <w:rStyle w:val="ac"/>
          <w:rFonts w:ascii="Liberation Serif" w:eastAsiaTheme="majorEastAsia" w:hAnsi="Liberation Serif"/>
          <w:b w:val="0"/>
          <w:color w:val="000000"/>
          <w:sz w:val="28"/>
          <w:szCs w:val="28"/>
        </w:rPr>
        <w:t>России :</w:t>
      </w:r>
      <w:proofErr w:type="gramEnd"/>
      <w:r w:rsidRPr="00B91381">
        <w:rPr>
          <w:rStyle w:val="ac"/>
          <w:rFonts w:ascii="Liberation Serif" w:eastAsiaTheme="majorEastAsia" w:hAnsi="Liberation Serif"/>
          <w:b w:val="0"/>
          <w:color w:val="000000"/>
          <w:sz w:val="28"/>
          <w:szCs w:val="28"/>
        </w:rPr>
        <w:t xml:space="preserve"> учеб. и практикум для вузов / В. Н. </w:t>
      </w:r>
      <w:proofErr w:type="spellStart"/>
      <w:r w:rsidRPr="00B91381">
        <w:rPr>
          <w:rStyle w:val="ac"/>
          <w:rFonts w:ascii="Liberation Serif" w:eastAsiaTheme="majorEastAsia" w:hAnsi="Liberation Serif"/>
          <w:b w:val="0"/>
          <w:color w:val="000000"/>
          <w:sz w:val="28"/>
          <w:szCs w:val="28"/>
        </w:rPr>
        <w:t>Калуцков</w:t>
      </w:r>
      <w:proofErr w:type="spellEnd"/>
      <w:r w:rsidRPr="00B91381">
        <w:rPr>
          <w:rStyle w:val="ac"/>
          <w:rFonts w:ascii="Liberation Serif" w:eastAsiaTheme="majorEastAsia" w:hAnsi="Liberation Serif"/>
          <w:b w:val="0"/>
          <w:color w:val="000000"/>
          <w:sz w:val="28"/>
          <w:szCs w:val="28"/>
        </w:rPr>
        <w:t xml:space="preserve">. — 3-е изд., </w:t>
      </w:r>
      <w:proofErr w:type="spellStart"/>
      <w:r w:rsidRPr="00B91381">
        <w:rPr>
          <w:rStyle w:val="ac"/>
          <w:rFonts w:ascii="Liberation Serif" w:eastAsiaTheme="majorEastAsia" w:hAnsi="Liberation Serif"/>
          <w:b w:val="0"/>
          <w:color w:val="000000"/>
          <w:sz w:val="28"/>
          <w:szCs w:val="28"/>
        </w:rPr>
        <w:t>испр</w:t>
      </w:r>
      <w:proofErr w:type="spellEnd"/>
      <w:r w:rsidRPr="00B91381">
        <w:rPr>
          <w:rStyle w:val="ac"/>
          <w:rFonts w:ascii="Liberation Serif" w:eastAsiaTheme="majorEastAsia" w:hAnsi="Liberation Serif"/>
          <w:b w:val="0"/>
          <w:color w:val="000000"/>
          <w:sz w:val="28"/>
          <w:szCs w:val="28"/>
        </w:rPr>
        <w:t xml:space="preserve">. и доп. — </w:t>
      </w:r>
      <w:proofErr w:type="gramStart"/>
      <w:r w:rsidRPr="00B91381">
        <w:rPr>
          <w:rStyle w:val="ac"/>
          <w:rFonts w:ascii="Liberation Serif" w:eastAsiaTheme="majorEastAsia" w:hAnsi="Liberation Serif"/>
          <w:b w:val="0"/>
          <w:color w:val="000000"/>
          <w:sz w:val="28"/>
          <w:szCs w:val="28"/>
        </w:rPr>
        <w:t>Москва :</w:t>
      </w:r>
      <w:proofErr w:type="gramEnd"/>
      <w:r w:rsidRPr="00B91381">
        <w:rPr>
          <w:rStyle w:val="ac"/>
          <w:rFonts w:ascii="Liberation Serif" w:eastAsiaTheme="majorEastAsia" w:hAnsi="Liberation Serif"/>
          <w:b w:val="0"/>
          <w:color w:val="000000"/>
          <w:sz w:val="28"/>
          <w:szCs w:val="28"/>
        </w:rPr>
        <w:t xml:space="preserve"> </w:t>
      </w:r>
      <w:proofErr w:type="spellStart"/>
      <w:r w:rsidRPr="00B91381">
        <w:rPr>
          <w:rStyle w:val="ac"/>
          <w:rFonts w:ascii="Liberation Serif" w:eastAsiaTheme="majorEastAsia" w:hAnsi="Liberation Serif"/>
          <w:b w:val="0"/>
          <w:color w:val="000000"/>
          <w:sz w:val="28"/>
          <w:szCs w:val="28"/>
        </w:rPr>
        <w:t>Юрайт</w:t>
      </w:r>
      <w:proofErr w:type="spellEnd"/>
      <w:r w:rsidRPr="00B91381">
        <w:rPr>
          <w:rStyle w:val="ac"/>
          <w:rFonts w:ascii="Liberation Serif" w:eastAsiaTheme="majorEastAsia" w:hAnsi="Liberation Serif"/>
          <w:b w:val="0"/>
          <w:color w:val="000000"/>
          <w:sz w:val="28"/>
          <w:szCs w:val="28"/>
        </w:rPr>
        <w:t xml:space="preserve">, 2023. — 305 с. — (Высшее образование). — ISBN 978-5-534-16135-9. — Образовательная платформа </w:t>
      </w:r>
      <w:proofErr w:type="spellStart"/>
      <w:r w:rsidRPr="00B91381">
        <w:rPr>
          <w:rStyle w:val="ac"/>
          <w:rFonts w:ascii="Liberation Serif" w:eastAsiaTheme="majorEastAsia" w:hAnsi="Liberation Serif"/>
          <w:b w:val="0"/>
          <w:color w:val="000000"/>
          <w:sz w:val="28"/>
          <w:szCs w:val="28"/>
        </w:rPr>
        <w:t>Юрайт</w:t>
      </w:r>
      <w:proofErr w:type="spellEnd"/>
      <w:r w:rsidRPr="00B91381">
        <w:rPr>
          <w:rStyle w:val="ac"/>
          <w:rFonts w:ascii="Liberation Serif" w:eastAsiaTheme="majorEastAsia" w:hAnsi="Liberation Serif"/>
          <w:b w:val="0"/>
          <w:color w:val="000000"/>
          <w:sz w:val="28"/>
          <w:szCs w:val="28"/>
        </w:rPr>
        <w:t xml:space="preserve">. — URL: </w:t>
      </w:r>
      <w:hyperlink r:id="rId19">
        <w:r w:rsidRPr="00B91381">
          <w:rPr>
            <w:rFonts w:ascii="Liberation Serif" w:eastAsiaTheme="majorEastAsia" w:hAnsi="Liberation Serif"/>
            <w:bCs/>
            <w:color w:val="000000"/>
            <w:sz w:val="28"/>
            <w:szCs w:val="28"/>
          </w:rPr>
          <w:t>https://urait.ru/bcode/530512</w:t>
        </w:r>
      </w:hyperlink>
      <w:r w:rsidRPr="00B91381">
        <w:rPr>
          <w:rStyle w:val="ac"/>
          <w:rFonts w:ascii="Liberation Serif" w:eastAsiaTheme="majorEastAsia" w:hAnsi="Liberation Serif"/>
          <w:b w:val="0"/>
          <w:color w:val="000000"/>
          <w:sz w:val="28"/>
          <w:szCs w:val="28"/>
        </w:rPr>
        <w:t xml:space="preserve"> (дата обращения: 25.10.2023).</w:t>
      </w:r>
      <w:r w:rsidRPr="00B91381">
        <w:rPr>
          <w:rStyle w:val="ac"/>
          <w:rFonts w:eastAsiaTheme="majorEastAsia"/>
          <w:b w:val="0"/>
          <w:color w:val="000000"/>
          <w:sz w:val="28"/>
          <w:szCs w:val="28"/>
        </w:rPr>
        <w:t xml:space="preserve">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7. Угрюмова, А. А. Региональная экономика и </w:t>
      </w:r>
      <w:proofErr w:type="gramStart"/>
      <w:r w:rsidRPr="00B91381">
        <w:rPr>
          <w:rStyle w:val="ac"/>
          <w:rFonts w:eastAsiaTheme="majorEastAsia"/>
          <w:b w:val="0"/>
          <w:color w:val="000000"/>
          <w:sz w:val="28"/>
          <w:szCs w:val="28"/>
        </w:rPr>
        <w:t>управление :</w:t>
      </w:r>
      <w:proofErr w:type="gramEnd"/>
      <w:r w:rsidRPr="00B91381">
        <w:rPr>
          <w:rStyle w:val="ac"/>
          <w:rFonts w:eastAsiaTheme="majorEastAsia"/>
          <w:b w:val="0"/>
          <w:color w:val="000000"/>
          <w:sz w:val="28"/>
          <w:szCs w:val="28"/>
        </w:rPr>
        <w:t xml:space="preserve"> учеб. и практикум для вузов / А. А. Угрюмова, Е. В. Ерохина, М. В. Савельева. — 3-е изд., </w:t>
      </w:r>
      <w:proofErr w:type="spellStart"/>
      <w:r w:rsidRPr="00B91381">
        <w:rPr>
          <w:rStyle w:val="ac"/>
          <w:rFonts w:eastAsiaTheme="majorEastAsia"/>
          <w:b w:val="0"/>
          <w:color w:val="000000"/>
          <w:sz w:val="28"/>
          <w:szCs w:val="28"/>
        </w:rPr>
        <w:t>перераб</w:t>
      </w:r>
      <w:proofErr w:type="spellEnd"/>
      <w:r w:rsidRPr="00B91381">
        <w:rPr>
          <w:rStyle w:val="ac"/>
          <w:rFonts w:eastAsiaTheme="majorEastAsia"/>
          <w:b w:val="0"/>
          <w:color w:val="000000"/>
          <w:sz w:val="28"/>
          <w:szCs w:val="28"/>
        </w:rPr>
        <w:t xml:space="preserve">. и доп. — </w:t>
      </w:r>
      <w:proofErr w:type="gramStart"/>
      <w:r w:rsidRPr="00B91381">
        <w:rPr>
          <w:rStyle w:val="ac"/>
          <w:rFonts w:eastAsiaTheme="majorEastAsia"/>
          <w:b w:val="0"/>
          <w:color w:val="000000"/>
          <w:sz w:val="28"/>
          <w:szCs w:val="28"/>
        </w:rPr>
        <w:t>Москва :</w:t>
      </w:r>
      <w:proofErr w:type="gramEnd"/>
      <w:r w:rsidRPr="00B91381">
        <w:rPr>
          <w:rStyle w:val="ac"/>
          <w:rFonts w:eastAsiaTheme="majorEastAsia"/>
          <w:b w:val="0"/>
          <w:color w:val="000000"/>
          <w:sz w:val="28"/>
          <w:szCs w:val="28"/>
        </w:rPr>
        <w:t xml:space="preserve">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2023. — 517 с. — (Высшее образование). — ISBN 978-5-534-16821-1. — Образовательная платформа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 URL: </w:t>
      </w:r>
      <w:hyperlink r:id="rId20">
        <w:r w:rsidRPr="00B91381">
          <w:rPr>
            <w:rFonts w:eastAsiaTheme="majorEastAsia"/>
            <w:bCs/>
            <w:color w:val="000000"/>
            <w:sz w:val="28"/>
            <w:szCs w:val="28"/>
          </w:rPr>
          <w:t>https://urait.ru/bcode/531806</w:t>
        </w:r>
      </w:hyperlink>
      <w:r w:rsidRPr="00B91381">
        <w:rPr>
          <w:rStyle w:val="ac"/>
          <w:rFonts w:eastAsiaTheme="majorEastAsia"/>
          <w:b w:val="0"/>
          <w:color w:val="000000"/>
          <w:sz w:val="28"/>
          <w:szCs w:val="28"/>
        </w:rPr>
        <w:t xml:space="preserve">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8. Горный, М. Б. Муниципальная политика и местное самоуправление в </w:t>
      </w:r>
      <w:proofErr w:type="gramStart"/>
      <w:r w:rsidRPr="00B91381">
        <w:rPr>
          <w:rStyle w:val="ac"/>
          <w:rFonts w:eastAsiaTheme="majorEastAsia"/>
          <w:b w:val="0"/>
          <w:color w:val="000000"/>
          <w:sz w:val="28"/>
          <w:szCs w:val="28"/>
        </w:rPr>
        <w:t>России :</w:t>
      </w:r>
      <w:proofErr w:type="gramEnd"/>
      <w:r w:rsidRPr="00B91381">
        <w:rPr>
          <w:rStyle w:val="ac"/>
          <w:rFonts w:eastAsiaTheme="majorEastAsia"/>
          <w:b w:val="0"/>
          <w:color w:val="000000"/>
          <w:sz w:val="28"/>
          <w:szCs w:val="28"/>
        </w:rPr>
        <w:t xml:space="preserve"> учеб. и практикум для вузов / М. Б. Горный.— 3-е изд., </w:t>
      </w:r>
      <w:proofErr w:type="spellStart"/>
      <w:r w:rsidRPr="00B91381">
        <w:rPr>
          <w:rStyle w:val="ac"/>
          <w:rFonts w:eastAsiaTheme="majorEastAsia"/>
          <w:b w:val="0"/>
          <w:color w:val="000000"/>
          <w:sz w:val="28"/>
          <w:szCs w:val="28"/>
        </w:rPr>
        <w:t>перераб</w:t>
      </w:r>
      <w:proofErr w:type="spellEnd"/>
      <w:r w:rsidRPr="00B91381">
        <w:rPr>
          <w:rStyle w:val="ac"/>
          <w:rFonts w:eastAsiaTheme="majorEastAsia"/>
          <w:b w:val="0"/>
          <w:color w:val="000000"/>
          <w:sz w:val="28"/>
          <w:szCs w:val="28"/>
        </w:rPr>
        <w:t xml:space="preserve">. и доп. — Москва :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w:t>
      </w:r>
      <w:r w:rsidRPr="00B91381">
        <w:rPr>
          <w:rStyle w:val="ac"/>
          <w:rFonts w:eastAsiaTheme="majorEastAsia"/>
          <w:b w:val="0"/>
          <w:color w:val="000000"/>
          <w:sz w:val="28"/>
          <w:szCs w:val="28"/>
        </w:rPr>
        <w:lastRenderedPageBreak/>
        <w:t xml:space="preserve">2023. — 393 с. — (Высшее образование). — ISBN 978-5-534-13228-1. — Образовательная платформа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 URL: </w:t>
      </w:r>
      <w:hyperlink r:id="rId21">
        <w:r w:rsidRPr="00B91381">
          <w:rPr>
            <w:rFonts w:eastAsiaTheme="majorEastAsia"/>
            <w:bCs/>
            <w:color w:val="000000"/>
            <w:sz w:val="28"/>
            <w:szCs w:val="28"/>
          </w:rPr>
          <w:t>https://urait.ru/bcode/533749</w:t>
        </w:r>
      </w:hyperlink>
      <w:r w:rsidRPr="00B91381">
        <w:rPr>
          <w:rStyle w:val="ac"/>
          <w:rFonts w:eastAsiaTheme="majorEastAsia"/>
          <w:b w:val="0"/>
          <w:color w:val="000000"/>
          <w:sz w:val="28"/>
          <w:szCs w:val="28"/>
        </w:rPr>
        <w:t xml:space="preserve">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9. </w:t>
      </w:r>
      <w:proofErr w:type="spellStart"/>
      <w:r w:rsidRPr="00B91381">
        <w:rPr>
          <w:rStyle w:val="ac"/>
          <w:rFonts w:eastAsiaTheme="majorEastAsia"/>
          <w:b w:val="0"/>
          <w:color w:val="000000"/>
          <w:sz w:val="28"/>
          <w:szCs w:val="28"/>
        </w:rPr>
        <w:t>Райзберг</w:t>
      </w:r>
      <w:proofErr w:type="spellEnd"/>
      <w:r w:rsidRPr="00B91381">
        <w:rPr>
          <w:rStyle w:val="ac"/>
          <w:rFonts w:eastAsiaTheme="majorEastAsia"/>
          <w:b w:val="0"/>
          <w:color w:val="000000"/>
          <w:sz w:val="28"/>
          <w:szCs w:val="28"/>
        </w:rPr>
        <w:t xml:space="preserve">, Б. А. </w:t>
      </w:r>
      <w:r w:rsidRPr="00B91381">
        <w:rPr>
          <w:rStyle w:val="ac"/>
          <w:rFonts w:ascii="Liberation Serif" w:eastAsiaTheme="majorEastAsia" w:hAnsi="Liberation Serif"/>
          <w:b w:val="0"/>
          <w:color w:val="202023"/>
          <w:sz w:val="28"/>
          <w:szCs w:val="28"/>
        </w:rPr>
        <w:t xml:space="preserve">Государственное управление экономическими и социальными </w:t>
      </w:r>
      <w:proofErr w:type="gramStart"/>
      <w:r w:rsidRPr="00B91381">
        <w:rPr>
          <w:rStyle w:val="ac"/>
          <w:rFonts w:ascii="Liberation Serif" w:eastAsiaTheme="majorEastAsia" w:hAnsi="Liberation Serif"/>
          <w:b w:val="0"/>
          <w:color w:val="202023"/>
          <w:sz w:val="28"/>
          <w:szCs w:val="28"/>
        </w:rPr>
        <w:t>процессами :</w:t>
      </w:r>
      <w:proofErr w:type="gramEnd"/>
      <w:r w:rsidRPr="00B91381">
        <w:rPr>
          <w:rStyle w:val="ac"/>
          <w:rFonts w:ascii="Liberation Serif" w:eastAsiaTheme="majorEastAsia" w:hAnsi="Liberation Serif"/>
          <w:b w:val="0"/>
          <w:color w:val="202023"/>
          <w:sz w:val="28"/>
          <w:szCs w:val="28"/>
        </w:rPr>
        <w:t xml:space="preserve"> учеб. пособие / Б. А. </w:t>
      </w:r>
      <w:proofErr w:type="spellStart"/>
      <w:r w:rsidRPr="00B91381">
        <w:rPr>
          <w:rStyle w:val="ac"/>
          <w:rFonts w:ascii="Liberation Serif" w:eastAsiaTheme="majorEastAsia" w:hAnsi="Liberation Serif"/>
          <w:b w:val="0"/>
          <w:color w:val="202023"/>
          <w:sz w:val="28"/>
          <w:szCs w:val="28"/>
        </w:rPr>
        <w:t>Райзберг</w:t>
      </w:r>
      <w:proofErr w:type="spellEnd"/>
      <w:r w:rsidRPr="00B91381">
        <w:rPr>
          <w:rStyle w:val="ac"/>
          <w:rFonts w:ascii="Liberation Serif" w:eastAsiaTheme="majorEastAsia" w:hAnsi="Liberation Serif"/>
          <w:b w:val="0"/>
          <w:color w:val="202023"/>
          <w:sz w:val="28"/>
          <w:szCs w:val="28"/>
        </w:rPr>
        <w:t xml:space="preserve">. — </w:t>
      </w:r>
      <w:proofErr w:type="gramStart"/>
      <w:r w:rsidRPr="00B91381">
        <w:rPr>
          <w:rStyle w:val="ac"/>
          <w:rFonts w:ascii="Liberation Serif" w:eastAsiaTheme="majorEastAsia" w:hAnsi="Liberation Serif"/>
          <w:b w:val="0"/>
          <w:color w:val="202023"/>
          <w:sz w:val="28"/>
          <w:szCs w:val="28"/>
        </w:rPr>
        <w:t>Москва :</w:t>
      </w:r>
      <w:proofErr w:type="gramEnd"/>
      <w:r w:rsidRPr="00B91381">
        <w:rPr>
          <w:rStyle w:val="ac"/>
          <w:rFonts w:ascii="Liberation Serif" w:eastAsiaTheme="majorEastAsia" w:hAnsi="Liberation Serif"/>
          <w:b w:val="0"/>
          <w:color w:val="202023"/>
          <w:sz w:val="28"/>
          <w:szCs w:val="28"/>
        </w:rPr>
        <w:t xml:space="preserve"> ИНФРА-М, 2024. — 384 с. — (Высшее образование). </w:t>
      </w:r>
      <w:r w:rsidRPr="00B91381">
        <w:rPr>
          <w:rStyle w:val="ac"/>
          <w:rFonts w:ascii="Liberation Serif" w:hAnsi="Liberation Serif"/>
          <w:b w:val="0"/>
          <w:color w:val="000000"/>
          <w:sz w:val="28"/>
          <w:szCs w:val="28"/>
        </w:rPr>
        <w:t>—</w:t>
      </w:r>
      <w:r w:rsidRPr="00B91381">
        <w:rPr>
          <w:rStyle w:val="ac"/>
          <w:rFonts w:ascii="Liberation Serif" w:eastAsiaTheme="majorEastAsia" w:hAnsi="Liberation Serif"/>
          <w:b w:val="0"/>
          <w:color w:val="202023"/>
          <w:sz w:val="28"/>
          <w:szCs w:val="28"/>
        </w:rPr>
        <w:t xml:space="preserve"> ISBN 978-5-16-018766-2. </w:t>
      </w:r>
      <w:r w:rsidRPr="00B91381">
        <w:rPr>
          <w:rStyle w:val="ac"/>
          <w:rFonts w:ascii="Liberation Serif" w:hAnsi="Liberation Serif"/>
          <w:b w:val="0"/>
          <w:color w:val="000000"/>
          <w:sz w:val="28"/>
          <w:szCs w:val="28"/>
        </w:rPr>
        <w:t xml:space="preserve">— ЭБС ZNANIUM.COM. —  </w:t>
      </w:r>
      <w:r w:rsidRPr="00B91381">
        <w:rPr>
          <w:rStyle w:val="ac"/>
          <w:rFonts w:ascii="Liberation Serif" w:eastAsiaTheme="majorEastAsia" w:hAnsi="Liberation Serif"/>
          <w:b w:val="0"/>
          <w:color w:val="202023"/>
          <w:sz w:val="28"/>
          <w:szCs w:val="28"/>
        </w:rPr>
        <w:t xml:space="preserve">URL: https://znanium.com/catalog/product/2054174 (дата обращения: 25.10.2023). </w:t>
      </w:r>
      <w:r w:rsidRPr="00B91381">
        <w:rPr>
          <w:rStyle w:val="ac"/>
          <w:rFonts w:ascii="Liberation Serif" w:eastAsiaTheme="majorEastAsia" w:hAnsi="Liberation Serif"/>
          <w:b w:val="0"/>
          <w:color w:val="000000"/>
          <w:sz w:val="28"/>
          <w:szCs w:val="28"/>
        </w:rPr>
        <w:t xml:space="preserve">— </w:t>
      </w:r>
      <w:proofErr w:type="gramStart"/>
      <w:r w:rsidRPr="00B91381">
        <w:rPr>
          <w:rStyle w:val="ac"/>
          <w:rFonts w:ascii="Liberation Serif" w:eastAsiaTheme="majorEastAsia" w:hAnsi="Liberation Serif"/>
          <w:b w:val="0"/>
          <w:color w:val="000000"/>
          <w:sz w:val="28"/>
          <w:szCs w:val="28"/>
        </w:rPr>
        <w:t>Текст :</w:t>
      </w:r>
      <w:proofErr w:type="gramEnd"/>
      <w:r w:rsidRPr="00B91381">
        <w:rPr>
          <w:rStyle w:val="ac"/>
          <w:rFonts w:ascii="Liberation Serif" w:eastAsiaTheme="majorEastAsia" w:hAnsi="Liberation Serif"/>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10. Пивоварова, О. В. Управление социально-экономическим развитием муниципального образования: особенности и направления </w:t>
      </w:r>
      <w:proofErr w:type="gramStart"/>
      <w:r w:rsidRPr="00B91381">
        <w:rPr>
          <w:rStyle w:val="ac"/>
          <w:rFonts w:eastAsiaTheme="majorEastAsia"/>
          <w:b w:val="0"/>
          <w:color w:val="000000"/>
          <w:sz w:val="28"/>
          <w:szCs w:val="28"/>
        </w:rPr>
        <w:t>совершенствования :</w:t>
      </w:r>
      <w:proofErr w:type="gramEnd"/>
      <w:r w:rsidRPr="00B91381">
        <w:rPr>
          <w:rStyle w:val="ac"/>
          <w:rFonts w:eastAsiaTheme="majorEastAsia"/>
          <w:b w:val="0"/>
          <w:color w:val="000000"/>
          <w:sz w:val="28"/>
          <w:szCs w:val="28"/>
        </w:rPr>
        <w:t xml:space="preserve"> монография / О. В. Пивоварова ; </w:t>
      </w:r>
      <w:proofErr w:type="spellStart"/>
      <w:r w:rsidRPr="00B91381">
        <w:rPr>
          <w:rStyle w:val="ac"/>
          <w:rFonts w:eastAsiaTheme="majorEastAsia"/>
          <w:b w:val="0"/>
          <w:color w:val="000000"/>
          <w:sz w:val="28"/>
          <w:szCs w:val="28"/>
        </w:rPr>
        <w:t>Финуниверситет</w:t>
      </w:r>
      <w:proofErr w:type="spellEnd"/>
      <w:r w:rsidRPr="00B91381">
        <w:rPr>
          <w:rStyle w:val="ac"/>
          <w:rFonts w:eastAsiaTheme="majorEastAsia"/>
          <w:b w:val="0"/>
          <w:color w:val="000000"/>
          <w:sz w:val="28"/>
          <w:szCs w:val="28"/>
        </w:rPr>
        <w:t xml:space="preserve">. — </w:t>
      </w:r>
      <w:proofErr w:type="gramStart"/>
      <w:r w:rsidRPr="00B91381">
        <w:rPr>
          <w:rStyle w:val="ac"/>
          <w:rFonts w:eastAsiaTheme="majorEastAsia"/>
          <w:b w:val="0"/>
          <w:color w:val="000000"/>
          <w:sz w:val="28"/>
          <w:szCs w:val="28"/>
        </w:rPr>
        <w:t>Москва :</w:t>
      </w:r>
      <w:proofErr w:type="gramEnd"/>
      <w:r w:rsidRPr="00B91381">
        <w:rPr>
          <w:rStyle w:val="ac"/>
          <w:rFonts w:eastAsiaTheme="majorEastAsia"/>
          <w:b w:val="0"/>
          <w:color w:val="000000"/>
          <w:sz w:val="28"/>
          <w:szCs w:val="28"/>
        </w:rPr>
        <w:t xml:space="preserve"> </w:t>
      </w:r>
      <w:proofErr w:type="spellStart"/>
      <w:r w:rsidRPr="00B91381">
        <w:rPr>
          <w:rStyle w:val="ac"/>
          <w:rFonts w:eastAsiaTheme="majorEastAsia"/>
          <w:b w:val="0"/>
          <w:color w:val="000000"/>
          <w:sz w:val="28"/>
          <w:szCs w:val="28"/>
        </w:rPr>
        <w:t>КноРус</w:t>
      </w:r>
      <w:proofErr w:type="spellEnd"/>
      <w:r w:rsidRPr="00B91381">
        <w:rPr>
          <w:rStyle w:val="ac"/>
          <w:rFonts w:eastAsiaTheme="majorEastAsia"/>
          <w:b w:val="0"/>
          <w:color w:val="000000"/>
          <w:sz w:val="28"/>
          <w:szCs w:val="28"/>
        </w:rPr>
        <w:t>, 2022. — 245 с. — ISBN 978-5-406-11028-7. —</w:t>
      </w:r>
      <w:r w:rsidRPr="00B91381">
        <w:rPr>
          <w:rStyle w:val="ac"/>
          <w:b w:val="0"/>
          <w:color w:val="000000"/>
          <w:sz w:val="28"/>
          <w:szCs w:val="28"/>
        </w:rPr>
        <w:t>ЭБС BOOK.RU. —</w:t>
      </w:r>
      <w:r w:rsidRPr="00B91381">
        <w:rPr>
          <w:rStyle w:val="ac"/>
          <w:rFonts w:eastAsiaTheme="majorEastAsia"/>
          <w:b w:val="0"/>
          <w:color w:val="000000"/>
          <w:sz w:val="28"/>
          <w:szCs w:val="28"/>
        </w:rPr>
        <w:t xml:space="preserve"> URL: https://book.ru/book/947386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311E0B" w:rsidRDefault="00311E0B" w:rsidP="00311E0B">
      <w:pPr>
        <w:jc w:val="both"/>
        <w:rPr>
          <w:rStyle w:val="ac"/>
          <w:rFonts w:eastAsiaTheme="majorEastAsia"/>
          <w:b w:val="0"/>
          <w:color w:val="000000"/>
          <w:sz w:val="28"/>
          <w:szCs w:val="28"/>
        </w:rPr>
      </w:pPr>
    </w:p>
    <w:p w:rsidR="00311E0B" w:rsidRDefault="00311E0B" w:rsidP="00311E0B">
      <w:pPr>
        <w:pStyle w:val="1"/>
        <w:spacing w:beforeAutospacing="1" w:afterAutospacing="1"/>
        <w:jc w:val="both"/>
        <w:rPr>
          <w:rFonts w:ascii="Times New Roman" w:hAnsi="Times New Roman" w:cs="Times New Roman"/>
          <w:b/>
          <w:color w:val="auto"/>
          <w:sz w:val="28"/>
          <w:szCs w:val="28"/>
        </w:rPr>
      </w:pPr>
      <w:bookmarkStart w:id="5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2"/>
    </w:p>
    <w:p w:rsidR="00311E0B" w:rsidRDefault="00311E0B" w:rsidP="00311E0B">
      <w:pPr>
        <w:pStyle w:val="af0"/>
        <w:spacing w:after="0"/>
        <w:jc w:val="both"/>
        <w:rPr>
          <w:sz w:val="28"/>
          <w:szCs w:val="28"/>
          <w:lang w:bidi="ru-RU"/>
        </w:rPr>
      </w:pPr>
      <w:r>
        <w:rPr>
          <w:sz w:val="28"/>
          <w:szCs w:val="28"/>
          <w:lang w:bidi="ru-RU"/>
        </w:rPr>
        <w:t>1. Единый портал бюджетной системы Российской Федерации — https://www.budget.gov.ru/</w:t>
      </w:r>
    </w:p>
    <w:p w:rsidR="00311E0B" w:rsidRDefault="00311E0B" w:rsidP="00311E0B">
      <w:pPr>
        <w:pStyle w:val="af0"/>
        <w:spacing w:after="0"/>
        <w:jc w:val="both"/>
        <w:rPr>
          <w:sz w:val="28"/>
          <w:szCs w:val="28"/>
          <w:lang w:bidi="ru-RU"/>
        </w:rPr>
      </w:pPr>
      <w:r>
        <w:rPr>
          <w:sz w:val="28"/>
          <w:szCs w:val="28"/>
          <w:lang w:bidi="ru-RU"/>
        </w:rPr>
        <w:t>2. Официальный сайт Министерства финансов Российской Федерации — https://minfin.gov.ru/</w:t>
      </w:r>
    </w:p>
    <w:p w:rsidR="00311E0B" w:rsidRDefault="00311E0B" w:rsidP="00311E0B">
      <w:pPr>
        <w:pStyle w:val="af0"/>
        <w:spacing w:after="0"/>
        <w:jc w:val="both"/>
        <w:rPr>
          <w:sz w:val="28"/>
          <w:szCs w:val="28"/>
          <w:lang w:bidi="ru-RU"/>
        </w:rPr>
      </w:pPr>
      <w:r>
        <w:rPr>
          <w:sz w:val="28"/>
          <w:szCs w:val="28"/>
          <w:lang w:bidi="ru-RU"/>
        </w:rPr>
        <w:t>3. Официальный сайт Министерства экономического развития Российской Федерации — https://www.economy.gov.ru/</w:t>
      </w:r>
    </w:p>
    <w:p w:rsidR="00311E0B" w:rsidRDefault="00311E0B" w:rsidP="00311E0B">
      <w:pPr>
        <w:pStyle w:val="af0"/>
        <w:spacing w:after="0"/>
        <w:jc w:val="both"/>
        <w:rPr>
          <w:sz w:val="28"/>
          <w:szCs w:val="28"/>
          <w:lang w:bidi="ru-RU"/>
        </w:rPr>
      </w:pPr>
      <w:r>
        <w:rPr>
          <w:sz w:val="28"/>
          <w:szCs w:val="28"/>
          <w:lang w:bidi="ru-RU"/>
        </w:rPr>
        <w:t>4. Официальный сайт Министерства промышленности и торговли Российской Федерации — https://minpromtorg.gov.ru/</w:t>
      </w:r>
    </w:p>
    <w:p w:rsidR="00311E0B" w:rsidRDefault="00311E0B" w:rsidP="00311E0B">
      <w:pPr>
        <w:pStyle w:val="af0"/>
        <w:spacing w:after="0"/>
        <w:jc w:val="both"/>
        <w:rPr>
          <w:sz w:val="28"/>
          <w:szCs w:val="28"/>
          <w:lang w:bidi="ru-RU"/>
        </w:rPr>
      </w:pPr>
      <w:r>
        <w:rPr>
          <w:sz w:val="28"/>
          <w:szCs w:val="28"/>
          <w:lang w:bidi="ru-RU"/>
        </w:rPr>
        <w:t>5. Официальный сайт Правительства Российской Федерации — http://government.ru</w:t>
      </w:r>
    </w:p>
    <w:p w:rsidR="00311E0B" w:rsidRDefault="00311E0B" w:rsidP="00311E0B">
      <w:pPr>
        <w:pStyle w:val="af0"/>
        <w:spacing w:after="0"/>
        <w:jc w:val="both"/>
        <w:rPr>
          <w:sz w:val="28"/>
          <w:szCs w:val="28"/>
          <w:lang w:bidi="ru-RU"/>
        </w:rPr>
      </w:pPr>
      <w:r>
        <w:rPr>
          <w:sz w:val="28"/>
          <w:szCs w:val="28"/>
          <w:lang w:bidi="ru-RU"/>
        </w:rPr>
        <w:t>6. Федеральная служба государственной статистики — http://rosstat.gov.ru</w:t>
      </w:r>
    </w:p>
    <w:p w:rsidR="00311E0B" w:rsidRDefault="00311E0B" w:rsidP="00311E0B">
      <w:pPr>
        <w:pStyle w:val="af0"/>
        <w:spacing w:after="0"/>
        <w:jc w:val="both"/>
        <w:rPr>
          <w:sz w:val="28"/>
          <w:szCs w:val="28"/>
          <w:lang w:bidi="ru-RU"/>
        </w:rPr>
      </w:pPr>
      <w:r>
        <w:rPr>
          <w:sz w:val="28"/>
          <w:szCs w:val="28"/>
          <w:lang w:bidi="ru-RU"/>
        </w:rPr>
        <w:t>7. Единая межведомственная информационно-статистическая система (ЕМИСС) — https://www.fedstat.ru/</w:t>
      </w:r>
    </w:p>
    <w:p w:rsidR="00311E0B" w:rsidRDefault="00311E0B" w:rsidP="00311E0B">
      <w:pPr>
        <w:pStyle w:val="af0"/>
        <w:spacing w:after="0"/>
        <w:jc w:val="both"/>
        <w:rPr>
          <w:sz w:val="28"/>
          <w:szCs w:val="28"/>
          <w:lang w:bidi="ru-RU"/>
        </w:rPr>
      </w:pPr>
      <w:r>
        <w:rPr>
          <w:sz w:val="28"/>
          <w:szCs w:val="28"/>
          <w:lang w:bidi="ru-RU"/>
        </w:rPr>
        <w:t>8. Портал госпрограмм Российской Федерации — https://programs.gov.ru/Portal/ -</w:t>
      </w:r>
    </w:p>
    <w:p w:rsidR="00311E0B" w:rsidRDefault="00311E0B" w:rsidP="00311E0B">
      <w:pPr>
        <w:pStyle w:val="af0"/>
        <w:spacing w:after="0"/>
        <w:jc w:val="both"/>
        <w:rPr>
          <w:sz w:val="28"/>
          <w:szCs w:val="28"/>
          <w:lang w:bidi="ru-RU"/>
        </w:rPr>
      </w:pPr>
      <w:r>
        <w:rPr>
          <w:sz w:val="28"/>
          <w:szCs w:val="28"/>
          <w:lang w:bidi="ru-RU"/>
        </w:rPr>
        <w:t>9. Справочная правовая система «КонсультантПлюс» — https://www.consultant.ru/</w:t>
      </w:r>
    </w:p>
    <w:p w:rsidR="00311E0B" w:rsidRDefault="00311E0B" w:rsidP="00311E0B">
      <w:pPr>
        <w:pStyle w:val="af0"/>
        <w:spacing w:after="0"/>
        <w:jc w:val="both"/>
        <w:rPr>
          <w:sz w:val="28"/>
          <w:szCs w:val="28"/>
          <w:lang w:bidi="ru-RU"/>
        </w:rPr>
      </w:pPr>
      <w:r>
        <w:rPr>
          <w:sz w:val="28"/>
          <w:szCs w:val="28"/>
          <w:lang w:bidi="ru-RU"/>
        </w:rPr>
        <w:t>10. Электронная библиотека Финансового университета (ЭБ) — http://elib.fa.ru/</w:t>
      </w:r>
    </w:p>
    <w:p w:rsidR="00311E0B" w:rsidRDefault="00311E0B" w:rsidP="00311E0B">
      <w:pPr>
        <w:pStyle w:val="af0"/>
        <w:spacing w:after="0"/>
        <w:jc w:val="both"/>
        <w:rPr>
          <w:sz w:val="28"/>
          <w:szCs w:val="28"/>
          <w:lang w:bidi="ru-RU"/>
        </w:rPr>
      </w:pPr>
      <w:r>
        <w:rPr>
          <w:sz w:val="28"/>
          <w:szCs w:val="28"/>
          <w:lang w:bidi="ru-RU"/>
        </w:rPr>
        <w:t>11. Электронно-библиотечная система BOOK.RU — https://book.ru/</w:t>
      </w:r>
    </w:p>
    <w:p w:rsidR="00311E0B" w:rsidRDefault="00311E0B" w:rsidP="00311E0B">
      <w:pPr>
        <w:pStyle w:val="af0"/>
        <w:spacing w:after="0"/>
        <w:jc w:val="both"/>
        <w:rPr>
          <w:sz w:val="28"/>
          <w:szCs w:val="28"/>
          <w:lang w:bidi="ru-RU"/>
        </w:rPr>
      </w:pPr>
      <w:r>
        <w:rPr>
          <w:sz w:val="28"/>
          <w:szCs w:val="28"/>
          <w:lang w:bidi="ru-RU"/>
        </w:rPr>
        <w:t>12. Электронно-библиотечная система «Университетская библиотека ОНЛАЙН» — https://biblioclub.ru/</w:t>
      </w:r>
    </w:p>
    <w:p w:rsidR="00311E0B" w:rsidRDefault="00311E0B" w:rsidP="00311E0B">
      <w:pPr>
        <w:pStyle w:val="af0"/>
        <w:spacing w:after="0"/>
        <w:jc w:val="both"/>
        <w:rPr>
          <w:sz w:val="28"/>
          <w:szCs w:val="28"/>
          <w:lang w:bidi="ru-RU"/>
        </w:rPr>
      </w:pPr>
      <w:r>
        <w:rPr>
          <w:sz w:val="28"/>
          <w:szCs w:val="28"/>
          <w:lang w:bidi="ru-RU"/>
        </w:rPr>
        <w:t>13. Электронно-библиотечная система издательства «ЮРАЙТ» — https://urait.ru/</w:t>
      </w:r>
    </w:p>
    <w:p w:rsidR="00311E0B" w:rsidRDefault="00311E0B" w:rsidP="00311E0B">
      <w:pPr>
        <w:pStyle w:val="af0"/>
        <w:spacing w:after="0"/>
        <w:jc w:val="both"/>
        <w:rPr>
          <w:sz w:val="28"/>
          <w:szCs w:val="28"/>
          <w:lang w:bidi="ru-RU"/>
        </w:rPr>
      </w:pPr>
      <w:r>
        <w:rPr>
          <w:sz w:val="28"/>
          <w:szCs w:val="28"/>
          <w:lang w:bidi="ru-RU"/>
        </w:rPr>
        <w:t>14. Электронно-библиотечная система издательства Проспект — http://ebs.prospekt.org/</w:t>
      </w:r>
    </w:p>
    <w:p w:rsidR="00311E0B" w:rsidRDefault="00311E0B" w:rsidP="00311E0B">
      <w:pPr>
        <w:pStyle w:val="af0"/>
        <w:spacing w:after="0"/>
        <w:jc w:val="both"/>
        <w:rPr>
          <w:sz w:val="28"/>
          <w:szCs w:val="28"/>
          <w:lang w:bidi="ru-RU"/>
        </w:rPr>
      </w:pPr>
      <w:r>
        <w:rPr>
          <w:sz w:val="28"/>
          <w:szCs w:val="28"/>
          <w:lang w:bidi="ru-RU"/>
        </w:rPr>
        <w:t>15. Электронно-библиотечная система издательства Лань — https://e.lanbook.com/</w:t>
      </w:r>
    </w:p>
    <w:p w:rsidR="00311E0B" w:rsidRDefault="00311E0B" w:rsidP="00311E0B">
      <w:pPr>
        <w:pStyle w:val="af0"/>
        <w:spacing w:after="0"/>
        <w:jc w:val="both"/>
        <w:rPr>
          <w:sz w:val="28"/>
          <w:szCs w:val="28"/>
          <w:lang w:bidi="ru-RU"/>
        </w:rPr>
      </w:pPr>
      <w:r>
        <w:rPr>
          <w:sz w:val="28"/>
          <w:szCs w:val="28"/>
          <w:lang w:bidi="ru-RU"/>
        </w:rPr>
        <w:t xml:space="preserve">16. Деловая онлайн-библиотека </w:t>
      </w:r>
      <w:proofErr w:type="spellStart"/>
      <w:r>
        <w:rPr>
          <w:sz w:val="28"/>
          <w:szCs w:val="28"/>
          <w:lang w:bidi="ru-RU"/>
        </w:rPr>
        <w:t>Alpina</w:t>
      </w:r>
      <w:proofErr w:type="spellEnd"/>
      <w:r>
        <w:rPr>
          <w:sz w:val="28"/>
          <w:szCs w:val="28"/>
          <w:lang w:bidi="ru-RU"/>
        </w:rPr>
        <w:t xml:space="preserve"> </w:t>
      </w:r>
      <w:proofErr w:type="spellStart"/>
      <w:r>
        <w:rPr>
          <w:sz w:val="28"/>
          <w:szCs w:val="28"/>
          <w:lang w:bidi="ru-RU"/>
        </w:rPr>
        <w:t>Digital</w:t>
      </w:r>
      <w:proofErr w:type="spellEnd"/>
      <w:r>
        <w:rPr>
          <w:sz w:val="28"/>
          <w:szCs w:val="28"/>
          <w:lang w:bidi="ru-RU"/>
        </w:rPr>
        <w:t xml:space="preserve"> — https://alpinadigital.ru/</w:t>
      </w:r>
    </w:p>
    <w:p w:rsidR="00311E0B" w:rsidRDefault="00311E0B" w:rsidP="00311E0B">
      <w:pPr>
        <w:pStyle w:val="af0"/>
        <w:spacing w:after="0"/>
        <w:jc w:val="both"/>
        <w:rPr>
          <w:sz w:val="28"/>
          <w:szCs w:val="28"/>
          <w:lang w:bidi="ru-RU"/>
        </w:rPr>
      </w:pPr>
      <w:r>
        <w:rPr>
          <w:sz w:val="28"/>
          <w:szCs w:val="28"/>
          <w:lang w:bidi="ru-RU"/>
        </w:rPr>
        <w:t>17. Электронная библиотека Издательского дома «Гребенников» — https://grebennikon.ru/</w:t>
      </w:r>
    </w:p>
    <w:p w:rsidR="00311E0B" w:rsidRDefault="00311E0B" w:rsidP="00311E0B">
      <w:pPr>
        <w:pStyle w:val="af0"/>
        <w:widowControl w:val="0"/>
        <w:spacing w:after="0"/>
        <w:jc w:val="both"/>
        <w:rPr>
          <w:sz w:val="28"/>
          <w:szCs w:val="28"/>
          <w:lang w:bidi="ru-RU"/>
        </w:rPr>
      </w:pPr>
      <w:r>
        <w:rPr>
          <w:sz w:val="28"/>
          <w:szCs w:val="28"/>
          <w:lang w:bidi="ru-RU"/>
        </w:rPr>
        <w:t>18. Научная электронная библиотека eLibrary.ru — https://elibrary.ru/</w:t>
      </w:r>
      <w:bookmarkStart w:id="53" w:name="_Hlk148974752"/>
      <w:bookmarkEnd w:id="53"/>
    </w:p>
    <w:p w:rsidR="00027DC3" w:rsidRPr="00B91381" w:rsidRDefault="00027DC3">
      <w:pPr>
        <w:rPr>
          <w:sz w:val="28"/>
          <w:szCs w:val="28"/>
        </w:rPr>
      </w:pPr>
    </w:p>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54" w:name="_Toc84922283"/>
      <w:r w:rsidRPr="00B91381">
        <w:rPr>
          <w:rFonts w:ascii="Times New Roman" w:hAnsi="Times New Roman" w:cs="Times New Roman"/>
          <w:b/>
          <w:bCs/>
          <w:color w:val="auto"/>
          <w:sz w:val="28"/>
          <w:szCs w:val="28"/>
        </w:rPr>
        <w:lastRenderedPageBreak/>
        <w:t>10. Методические указания для обучающихся по освоению дисциплины</w:t>
      </w:r>
      <w:bookmarkEnd w:id="54"/>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Изучение дисциплины «Финансы и развитие регионов»: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1)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практических задач (в том числе ситуационных), выполнение проектных работ и заданий для самостоятельной работы;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2) базируется на знании теоретических основ функционирования общественных финансов, построения бюджетной системы, региональной экономики и пространственного развития, нормативных правовых актов, регламентирующих их организацию в Российской Федерации и зарубежных странах; учебной, энциклопедической и научной литературы.</w:t>
      </w:r>
    </w:p>
    <w:p w:rsidR="00027DC3" w:rsidRPr="00B91381" w:rsidRDefault="005C7730">
      <w:pPr>
        <w:pStyle w:val="Default"/>
        <w:spacing w:line="360" w:lineRule="auto"/>
        <w:ind w:firstLine="709"/>
        <w:jc w:val="both"/>
        <w:rPr>
          <w:color w:val="auto"/>
          <w:sz w:val="28"/>
          <w:szCs w:val="28"/>
        </w:rPr>
      </w:pPr>
      <w:r w:rsidRPr="00B91381">
        <w:rPr>
          <w:color w:val="auto"/>
          <w:sz w:val="28"/>
          <w:szCs w:val="28"/>
        </w:rPr>
        <w:t>Д</w:t>
      </w:r>
      <w:r w:rsidR="002534CF" w:rsidRPr="00B91381">
        <w:rPr>
          <w:color w:val="auto"/>
          <w:sz w:val="28"/>
          <w:szCs w:val="28"/>
        </w:rPr>
        <w:t>исциплина «Финансы и развитие регионов» является практической, дает студентам комплексное представление об особенностях регионального развития экономики России, применении финансово-экономических механизмов для сокращения территориальной социально-экономической дифференциации, а также современных тенденциях, направлениях трансформации межбюджетных отношений и пространственного развития.</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На лекциях студенты получают знания по теоретическим и организационно-правовым основам финансов и развития регионов.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w:t>
      </w:r>
      <w:r w:rsidRPr="00B91381">
        <w:rPr>
          <w:color w:val="auto"/>
          <w:sz w:val="28"/>
          <w:szCs w:val="28"/>
        </w:rPr>
        <w:lastRenderedPageBreak/>
        <w:t xml:space="preserve">области финансов и развития регионов;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регионального развития.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проектных работ, обсуждение результатов самостоятельной работы.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 </w:t>
      </w:r>
    </w:p>
    <w:p w:rsidR="00027DC3" w:rsidRPr="00B91381" w:rsidRDefault="002534CF">
      <w:pPr>
        <w:spacing w:line="360" w:lineRule="auto"/>
        <w:ind w:firstLine="709"/>
        <w:jc w:val="both"/>
        <w:rPr>
          <w:sz w:val="28"/>
          <w:szCs w:val="28"/>
        </w:rPr>
      </w:pPr>
      <w:r w:rsidRPr="00B91381">
        <w:rPr>
          <w:sz w:val="28"/>
          <w:szCs w:val="28"/>
        </w:rPr>
        <w:t>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и выполняются студентами во внеаудиторное время. Цель заданий для самостоятельной работы – закрепить </w:t>
      </w:r>
      <w:r w:rsidRPr="00B91381">
        <w:rPr>
          <w:color w:val="auto"/>
          <w:sz w:val="28"/>
          <w:szCs w:val="28"/>
        </w:rPr>
        <w:lastRenderedPageBreak/>
        <w:t xml:space="preserve">полученные знания по дисциплине «Финансы и развитие регионов», сформировать навыки систематизации и обобщения материала по изучаемым вопросам.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подготовку к проектной работе. Работа должна носить самостоятельный, творческий характер.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Выбор задания для самостоятельной работы для выполнения студентом осуществляет преподаватель, ведущий семинарские и практические занятия, в соответствии с установленным перечнем.</w:t>
      </w:r>
    </w:p>
    <w:p w:rsidR="00027DC3" w:rsidRPr="00B91381" w:rsidRDefault="002534CF">
      <w:pPr>
        <w:pStyle w:val="Default"/>
        <w:tabs>
          <w:tab w:val="left" w:pos="2010"/>
        </w:tabs>
        <w:spacing w:line="360" w:lineRule="auto"/>
        <w:ind w:firstLine="709"/>
        <w:jc w:val="both"/>
        <w:rPr>
          <w:color w:val="auto"/>
          <w:sz w:val="28"/>
          <w:szCs w:val="28"/>
        </w:rPr>
      </w:pPr>
      <w:r w:rsidRPr="00B91381">
        <w:rPr>
          <w:color w:val="auto"/>
          <w:sz w:val="28"/>
          <w:szCs w:val="28"/>
        </w:rPr>
        <w:t>В ходе семинаров и практических занятий предусматривается обсуждение составленных аналитических таблиц и схем, написанных аналитических записок. Обсуждение предусматривает представление студентами полученных результатов, ответы на вопросы, обсуждение выводов и заключений. Преподаватель подводит итог выполнения задания для самостоятельной работы, обращает внимание на ошибки.</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Выполнение проектной работы направлено на приобретение опыта по систематизации полученных знаний, владению навыками решения практических заданий и совершенствованию управленческого инструментария. </w:t>
      </w:r>
    </w:p>
    <w:p w:rsidR="00027DC3" w:rsidRPr="00B91381" w:rsidRDefault="002534CF">
      <w:pPr>
        <w:spacing w:line="360" w:lineRule="auto"/>
        <w:ind w:firstLine="709"/>
        <w:jc w:val="both"/>
        <w:rPr>
          <w:sz w:val="28"/>
          <w:szCs w:val="28"/>
        </w:rPr>
      </w:pPr>
      <w:r w:rsidRPr="00B91381">
        <w:rPr>
          <w:sz w:val="28"/>
          <w:szCs w:val="28"/>
        </w:rPr>
        <w:t xml:space="preserve">Этапы выполнения проектной работы: выбор и согласование темы проектной работы; подготовка к проектной работе по выбранной теме; выполнение проектной работы; обсуждение итогов выполнения проектной работы. При подготовке к проектным работам студент должен изучить рекомендуемые нормативные правовые акты, учебную литературу и аналитические материалы из официальных источников, исследовать специфику выбранной территориальной экономической системы, а также повторить ключевые положения и определения по изученным вопросам дисциплины.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В ходе выполнения проектной работы студент должен проявить знания основных вопросов по темам дисциплины, а также умения обрабатывать и анализировать данные для подготовки аналитических решений и рекомендаций; способность использовать методы сбора, обработки и интерпретации комплексной социально-экономической информации для решения организационно-</w:t>
      </w:r>
      <w:r w:rsidRPr="00B91381">
        <w:rPr>
          <w:color w:val="auto"/>
          <w:sz w:val="28"/>
          <w:szCs w:val="28"/>
        </w:rPr>
        <w:lastRenderedPageBreak/>
        <w:t>управленческих задач; способность к разработке обоснованных предложений и рекомендаций по выбранной теме.</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При оценке проектных работ учитываются корректность использования теоретического материала и соответствие нормативно-правовой базе, обоснованность алгоритма решения задач, актуальность предложенного инструментария и рекомендаций и их прикладной характер, отсутствие содержательных и терминологических ошибок. </w:t>
      </w:r>
    </w:p>
    <w:p w:rsidR="00027DC3" w:rsidRPr="00B91381" w:rsidRDefault="002534CF">
      <w:pPr>
        <w:spacing w:line="360" w:lineRule="auto"/>
        <w:ind w:firstLine="709"/>
        <w:jc w:val="both"/>
        <w:rPr>
          <w:sz w:val="28"/>
          <w:szCs w:val="28"/>
        </w:rPr>
      </w:pPr>
      <w:r w:rsidRPr="00B91381">
        <w:rPr>
          <w:sz w:val="28"/>
          <w:szCs w:val="28"/>
        </w:rPr>
        <w:t>Учебным планом предусмотрено проведение индивидуальной работы (консультаций) со студентами в ходе изучения материала дисциплины.</w:t>
      </w:r>
    </w:p>
    <w:p w:rsidR="00027DC3" w:rsidRPr="00B91381" w:rsidRDefault="002534CF" w:rsidP="003C046C">
      <w:pPr>
        <w:pStyle w:val="1"/>
        <w:spacing w:beforeAutospacing="1" w:afterAutospacing="1" w:line="360" w:lineRule="auto"/>
        <w:jc w:val="both"/>
        <w:rPr>
          <w:rFonts w:ascii="Times New Roman" w:hAnsi="Times New Roman" w:cs="Times New Roman"/>
          <w:b/>
          <w:bCs/>
          <w:color w:val="auto"/>
          <w:sz w:val="28"/>
          <w:szCs w:val="28"/>
        </w:rPr>
      </w:pPr>
      <w:bookmarkStart w:id="55" w:name="_Toc84922284"/>
      <w:r w:rsidRPr="00B91381">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rsidR="00027DC3" w:rsidRPr="00B91381" w:rsidRDefault="002534CF">
      <w:pPr>
        <w:spacing w:beforeAutospacing="1" w:afterAutospacing="1"/>
        <w:rPr>
          <w:b/>
          <w:bCs/>
          <w:sz w:val="28"/>
          <w:szCs w:val="28"/>
        </w:rPr>
      </w:pPr>
      <w:bookmarkStart w:id="56" w:name="_Toc531614950"/>
      <w:bookmarkStart w:id="57" w:name="_Toc531686467"/>
      <w:r w:rsidRPr="00B91381">
        <w:rPr>
          <w:b/>
          <w:bCs/>
          <w:sz w:val="28"/>
          <w:szCs w:val="28"/>
        </w:rPr>
        <w:t>11. 1. Комплект лицензионного программного обеспечения:</w:t>
      </w:r>
      <w:bookmarkEnd w:id="56"/>
      <w:bookmarkEnd w:id="57"/>
    </w:p>
    <w:p w:rsidR="00027DC3" w:rsidRPr="00B91381" w:rsidRDefault="002534CF">
      <w:pPr>
        <w:pStyle w:val="Default"/>
        <w:spacing w:line="360" w:lineRule="auto"/>
        <w:ind w:firstLine="709"/>
        <w:jc w:val="both"/>
        <w:rPr>
          <w:color w:val="auto"/>
          <w:sz w:val="28"/>
          <w:szCs w:val="28"/>
        </w:rPr>
      </w:pPr>
      <w:bookmarkStart w:id="58" w:name="_Toc531614951"/>
      <w:bookmarkStart w:id="59" w:name="_Toc531686468"/>
      <w:bookmarkEnd w:id="58"/>
      <w:bookmarkEnd w:id="59"/>
      <w:r w:rsidRPr="00B91381">
        <w:rPr>
          <w:color w:val="auto"/>
          <w:sz w:val="28"/>
          <w:szCs w:val="28"/>
        </w:rPr>
        <w:t xml:space="preserve">1. Пакет программ MS </w:t>
      </w:r>
      <w:proofErr w:type="spellStart"/>
      <w:r w:rsidRPr="00B91381">
        <w:rPr>
          <w:color w:val="auto"/>
          <w:sz w:val="28"/>
          <w:szCs w:val="28"/>
        </w:rPr>
        <w:t>Office</w:t>
      </w:r>
      <w:proofErr w:type="spellEnd"/>
      <w:r w:rsidRPr="00B91381">
        <w:rPr>
          <w:color w:val="auto"/>
          <w:sz w:val="28"/>
          <w:szCs w:val="28"/>
        </w:rPr>
        <w:t xml:space="preserve">, </w:t>
      </w:r>
      <w:proofErr w:type="spellStart"/>
      <w:r w:rsidRPr="00B91381">
        <w:rPr>
          <w:color w:val="auto"/>
          <w:sz w:val="28"/>
          <w:szCs w:val="28"/>
        </w:rPr>
        <w:t>iOS</w:t>
      </w:r>
      <w:proofErr w:type="spellEnd"/>
      <w:r w:rsidRPr="00B91381">
        <w:rPr>
          <w:color w:val="auto"/>
          <w:sz w:val="28"/>
          <w:szCs w:val="28"/>
        </w:rPr>
        <w:t xml:space="preserve">. </w:t>
      </w:r>
    </w:p>
    <w:p w:rsidR="00027DC3" w:rsidRPr="00B91381" w:rsidRDefault="002534CF">
      <w:pPr>
        <w:spacing w:line="360" w:lineRule="auto"/>
        <w:ind w:firstLine="709"/>
        <w:jc w:val="both"/>
        <w:rPr>
          <w:rFonts w:eastAsia="Calibri"/>
          <w:sz w:val="28"/>
          <w:szCs w:val="28"/>
        </w:rPr>
      </w:pPr>
      <w:r w:rsidRPr="00B91381">
        <w:rPr>
          <w:rFonts w:eastAsia="Calibri"/>
          <w:sz w:val="28"/>
          <w:szCs w:val="28"/>
        </w:rPr>
        <w:t xml:space="preserve">2. </w:t>
      </w:r>
      <w:r w:rsidR="00583F8B" w:rsidRPr="00B91381">
        <w:rPr>
          <w:rFonts w:eastAsia="Calibri"/>
          <w:sz w:val="28"/>
          <w:szCs w:val="28"/>
        </w:rPr>
        <w:t xml:space="preserve">Антивирус </w:t>
      </w:r>
      <w:proofErr w:type="spellStart"/>
      <w:r w:rsidR="00583F8B" w:rsidRPr="00B91381">
        <w:rPr>
          <w:rFonts w:eastAsia="Calibri"/>
          <w:sz w:val="28"/>
          <w:szCs w:val="28"/>
        </w:rPr>
        <w:t>Kaspersky</w:t>
      </w:r>
      <w:proofErr w:type="spellEnd"/>
    </w:p>
    <w:p w:rsidR="00027DC3" w:rsidRPr="00B91381" w:rsidRDefault="002534CF" w:rsidP="003C046C">
      <w:pPr>
        <w:spacing w:beforeAutospacing="1" w:afterAutospacing="1" w:line="360" w:lineRule="auto"/>
        <w:jc w:val="both"/>
        <w:rPr>
          <w:b/>
          <w:bCs/>
          <w:sz w:val="28"/>
          <w:szCs w:val="28"/>
        </w:rPr>
      </w:pPr>
      <w:bookmarkStart w:id="60" w:name="_Toc5316149511"/>
      <w:bookmarkStart w:id="61" w:name="_Toc5316864681"/>
      <w:bookmarkStart w:id="62" w:name="_Toc531614953"/>
      <w:bookmarkStart w:id="63" w:name="_Toc531686470"/>
      <w:bookmarkEnd w:id="60"/>
      <w:bookmarkEnd w:id="61"/>
      <w:r w:rsidRPr="00B91381">
        <w:rPr>
          <w:b/>
          <w:bCs/>
          <w:sz w:val="28"/>
          <w:szCs w:val="28"/>
        </w:rPr>
        <w:t>11.2. Современные профессиональные базы данных и информационные справочные системы</w:t>
      </w:r>
      <w:bookmarkEnd w:id="62"/>
      <w:bookmarkEnd w:id="63"/>
    </w:p>
    <w:p w:rsidR="00027DC3" w:rsidRPr="00B91381" w:rsidRDefault="002534CF">
      <w:pPr>
        <w:spacing w:line="360" w:lineRule="auto"/>
        <w:ind w:firstLine="709"/>
        <w:jc w:val="both"/>
        <w:rPr>
          <w:rFonts w:eastAsia="Calibri"/>
          <w:sz w:val="28"/>
          <w:szCs w:val="28"/>
        </w:rPr>
      </w:pPr>
      <w:r w:rsidRPr="00B91381">
        <w:rPr>
          <w:rFonts w:eastAsia="Calibri"/>
          <w:sz w:val="28"/>
          <w:szCs w:val="28"/>
        </w:rPr>
        <w:t>1. Информационно-правовая система «Гарант»</w:t>
      </w:r>
    </w:p>
    <w:p w:rsidR="00027DC3" w:rsidRPr="00B91381" w:rsidRDefault="002534CF">
      <w:pPr>
        <w:spacing w:line="360" w:lineRule="auto"/>
        <w:ind w:firstLine="709"/>
        <w:jc w:val="both"/>
        <w:rPr>
          <w:rFonts w:eastAsia="Calibri"/>
          <w:sz w:val="28"/>
          <w:szCs w:val="28"/>
        </w:rPr>
      </w:pPr>
      <w:r w:rsidRPr="00B91381">
        <w:rPr>
          <w:rFonts w:eastAsia="Calibri"/>
          <w:sz w:val="28"/>
          <w:szCs w:val="28"/>
        </w:rPr>
        <w:t>2. Информационно-правовая система «Консультант Плюс»</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3. Электронная энциклопедия: http://ru.wikipedia.org/wiki/Wiki.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4. Статистическая база данных Росстата, Федерального казначейства, Международного валютного фонда, </w:t>
      </w:r>
      <w:proofErr w:type="spellStart"/>
      <w:r w:rsidRPr="00B91381">
        <w:rPr>
          <w:color w:val="auto"/>
          <w:sz w:val="28"/>
          <w:szCs w:val="28"/>
        </w:rPr>
        <w:t>World</w:t>
      </w:r>
      <w:proofErr w:type="spellEnd"/>
      <w:r w:rsidRPr="00B91381">
        <w:rPr>
          <w:color w:val="auto"/>
          <w:sz w:val="28"/>
          <w:szCs w:val="28"/>
        </w:rPr>
        <w:t xml:space="preserve"> </w:t>
      </w:r>
      <w:proofErr w:type="spellStart"/>
      <w:r w:rsidRPr="00B91381">
        <w:rPr>
          <w:color w:val="auto"/>
          <w:sz w:val="28"/>
          <w:szCs w:val="28"/>
        </w:rPr>
        <w:t>Economic</w:t>
      </w:r>
      <w:proofErr w:type="spellEnd"/>
      <w:r w:rsidRPr="00B91381">
        <w:rPr>
          <w:color w:val="auto"/>
          <w:sz w:val="28"/>
          <w:szCs w:val="28"/>
        </w:rPr>
        <w:t xml:space="preserve"> </w:t>
      </w:r>
      <w:proofErr w:type="spellStart"/>
      <w:r w:rsidRPr="00B91381">
        <w:rPr>
          <w:color w:val="auto"/>
          <w:sz w:val="28"/>
          <w:szCs w:val="28"/>
        </w:rPr>
        <w:t>Outlook</w:t>
      </w:r>
      <w:proofErr w:type="spellEnd"/>
      <w:r w:rsidRPr="00B91381">
        <w:rPr>
          <w:color w:val="auto"/>
          <w:sz w:val="28"/>
          <w:szCs w:val="28"/>
        </w:rPr>
        <w:t xml:space="preserve"> </w:t>
      </w:r>
      <w:proofErr w:type="spellStart"/>
      <w:r w:rsidRPr="00B91381">
        <w:rPr>
          <w:color w:val="auto"/>
          <w:sz w:val="28"/>
          <w:szCs w:val="28"/>
        </w:rPr>
        <w:t>Data</w:t>
      </w:r>
      <w:proofErr w:type="spellEnd"/>
      <w:r w:rsidRPr="00B91381">
        <w:rPr>
          <w:color w:val="auto"/>
          <w:sz w:val="28"/>
          <w:szCs w:val="28"/>
        </w:rPr>
        <w:t xml:space="preserve"> </w:t>
      </w:r>
      <w:proofErr w:type="spellStart"/>
      <w:r w:rsidRPr="00B91381">
        <w:rPr>
          <w:color w:val="auto"/>
          <w:sz w:val="28"/>
          <w:szCs w:val="28"/>
        </w:rPr>
        <w:t>base</w:t>
      </w:r>
      <w:proofErr w:type="spellEnd"/>
      <w:r w:rsidRPr="00B91381">
        <w:rPr>
          <w:color w:val="auto"/>
          <w:sz w:val="28"/>
          <w:szCs w:val="28"/>
        </w:rPr>
        <w:t xml:space="preserve">, IMF </w:t>
      </w:r>
      <w:proofErr w:type="spellStart"/>
      <w:r w:rsidRPr="00B91381">
        <w:rPr>
          <w:color w:val="auto"/>
          <w:sz w:val="28"/>
          <w:szCs w:val="28"/>
        </w:rPr>
        <w:t>International</w:t>
      </w:r>
      <w:proofErr w:type="spellEnd"/>
      <w:r w:rsidRPr="00B91381">
        <w:rPr>
          <w:color w:val="auto"/>
          <w:sz w:val="28"/>
          <w:szCs w:val="28"/>
        </w:rPr>
        <w:t xml:space="preserve"> </w:t>
      </w:r>
      <w:proofErr w:type="spellStart"/>
      <w:r w:rsidRPr="00B91381">
        <w:rPr>
          <w:color w:val="auto"/>
          <w:sz w:val="28"/>
          <w:szCs w:val="28"/>
        </w:rPr>
        <w:t>Financial</w:t>
      </w:r>
      <w:proofErr w:type="spellEnd"/>
      <w:r w:rsidRPr="00B91381">
        <w:rPr>
          <w:color w:val="auto"/>
          <w:sz w:val="28"/>
          <w:szCs w:val="28"/>
        </w:rPr>
        <w:t xml:space="preserve"> </w:t>
      </w:r>
      <w:proofErr w:type="spellStart"/>
      <w:r w:rsidRPr="00B91381">
        <w:rPr>
          <w:color w:val="auto"/>
          <w:sz w:val="28"/>
          <w:szCs w:val="28"/>
        </w:rPr>
        <w:t>Statistics</w:t>
      </w:r>
      <w:proofErr w:type="spellEnd"/>
      <w:r w:rsidRPr="00B91381">
        <w:rPr>
          <w:color w:val="auto"/>
          <w:sz w:val="28"/>
          <w:szCs w:val="28"/>
        </w:rPr>
        <w:t xml:space="preserve">. </w:t>
      </w:r>
    </w:p>
    <w:p w:rsidR="00027DC3" w:rsidRPr="00B91381" w:rsidRDefault="002534CF">
      <w:pPr>
        <w:pStyle w:val="Default"/>
        <w:spacing w:line="360" w:lineRule="auto"/>
        <w:ind w:firstLine="709"/>
        <w:jc w:val="both"/>
        <w:rPr>
          <w:color w:val="auto"/>
          <w:sz w:val="28"/>
          <w:szCs w:val="28"/>
          <w:lang w:val="en-US"/>
        </w:rPr>
      </w:pPr>
      <w:r w:rsidRPr="00B91381">
        <w:rPr>
          <w:color w:val="auto"/>
          <w:sz w:val="28"/>
          <w:szCs w:val="28"/>
          <w:lang w:val="en-US"/>
        </w:rPr>
        <w:t xml:space="preserve">5. </w:t>
      </w:r>
      <w:r w:rsidRPr="00B91381">
        <w:rPr>
          <w:color w:val="auto"/>
          <w:sz w:val="28"/>
          <w:szCs w:val="28"/>
        </w:rPr>
        <w:t>Электронная</w:t>
      </w:r>
      <w:r w:rsidRPr="00B91381">
        <w:rPr>
          <w:color w:val="auto"/>
          <w:sz w:val="28"/>
          <w:szCs w:val="28"/>
          <w:lang w:val="en-US"/>
        </w:rPr>
        <w:t xml:space="preserve"> </w:t>
      </w:r>
      <w:r w:rsidRPr="00B91381">
        <w:rPr>
          <w:color w:val="auto"/>
          <w:sz w:val="28"/>
          <w:szCs w:val="28"/>
        </w:rPr>
        <w:t>библиотека</w:t>
      </w:r>
      <w:r w:rsidRPr="00B91381">
        <w:rPr>
          <w:color w:val="auto"/>
          <w:sz w:val="28"/>
          <w:szCs w:val="28"/>
          <w:lang w:val="en-US"/>
        </w:rPr>
        <w:t xml:space="preserve"> Social Science Research Network, eLIBRARY.ru, BOOK.ru, Znanium.com.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6. База научных статей Национального бюро экономических исследований (NBER). </w:t>
      </w:r>
    </w:p>
    <w:p w:rsidR="00027DC3" w:rsidRPr="00B91381" w:rsidRDefault="002534CF">
      <w:pPr>
        <w:spacing w:line="360" w:lineRule="auto"/>
        <w:ind w:firstLine="709"/>
        <w:jc w:val="both"/>
        <w:rPr>
          <w:sz w:val="28"/>
          <w:szCs w:val="28"/>
        </w:rPr>
      </w:pPr>
      <w:r w:rsidRPr="00B91381">
        <w:rPr>
          <w:sz w:val="28"/>
          <w:szCs w:val="28"/>
        </w:rPr>
        <w:lastRenderedPageBreak/>
        <w:t>7. Электронная база Российской государственной библиотеки (РГБ) и Финансового университета.</w:t>
      </w:r>
    </w:p>
    <w:p w:rsidR="00027DC3" w:rsidRPr="00B91381" w:rsidRDefault="002534CF" w:rsidP="003C046C">
      <w:pPr>
        <w:shd w:val="clear" w:color="auto" w:fill="FFFFFF"/>
        <w:tabs>
          <w:tab w:val="left" w:pos="442"/>
        </w:tabs>
        <w:spacing w:line="360" w:lineRule="auto"/>
        <w:jc w:val="both"/>
        <w:rPr>
          <w:b/>
          <w:bCs/>
          <w:sz w:val="28"/>
          <w:szCs w:val="28"/>
        </w:rPr>
      </w:pPr>
      <w:r w:rsidRPr="00B91381">
        <w:rPr>
          <w:b/>
          <w:bCs/>
          <w:sz w:val="28"/>
          <w:szCs w:val="28"/>
        </w:rPr>
        <w:t>11.3. Сертифицированные программные и аппаратные средства защиты информации</w:t>
      </w:r>
    </w:p>
    <w:p w:rsidR="00027DC3" w:rsidRPr="00B91381" w:rsidRDefault="002534CF">
      <w:pPr>
        <w:ind w:firstLine="709"/>
        <w:jc w:val="both"/>
        <w:rPr>
          <w:sz w:val="28"/>
          <w:szCs w:val="28"/>
        </w:rPr>
      </w:pPr>
      <w:r w:rsidRPr="00B91381">
        <w:rPr>
          <w:sz w:val="28"/>
          <w:szCs w:val="28"/>
        </w:rPr>
        <w:t>Указанные средства не используются</w:t>
      </w:r>
    </w:p>
    <w:p w:rsidR="00027DC3" w:rsidRPr="00B91381" w:rsidRDefault="002534CF" w:rsidP="003C046C">
      <w:pPr>
        <w:pStyle w:val="1"/>
        <w:spacing w:beforeAutospacing="1" w:afterAutospacing="1" w:line="360" w:lineRule="auto"/>
        <w:jc w:val="both"/>
        <w:rPr>
          <w:rFonts w:ascii="Times New Roman" w:hAnsi="Times New Roman" w:cs="Times New Roman"/>
          <w:b/>
          <w:bCs/>
          <w:color w:val="auto"/>
          <w:sz w:val="28"/>
          <w:szCs w:val="28"/>
        </w:rPr>
      </w:pPr>
      <w:bookmarkStart w:id="64" w:name="_Toc84922285"/>
      <w:r w:rsidRPr="00B91381">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64"/>
    </w:p>
    <w:p w:rsidR="00027DC3" w:rsidRDefault="002534CF">
      <w:pPr>
        <w:spacing w:line="360" w:lineRule="auto"/>
        <w:ind w:firstLine="709"/>
        <w:jc w:val="both"/>
        <w:rPr>
          <w:sz w:val="28"/>
          <w:szCs w:val="28"/>
        </w:rPr>
      </w:pPr>
      <w:r w:rsidRPr="00B91381">
        <w:rPr>
          <w:sz w:val="28"/>
          <w:szCs w:val="28"/>
        </w:rPr>
        <w:t xml:space="preserve">Образовательный процесс по дисциплине </w:t>
      </w:r>
      <w:r w:rsidRPr="00B91381">
        <w:rPr>
          <w:bCs/>
          <w:sz w:val="28"/>
          <w:szCs w:val="28"/>
        </w:rPr>
        <w:t>«</w:t>
      </w:r>
      <w:r w:rsidRPr="00B91381">
        <w:rPr>
          <w:rFonts w:eastAsia="Calibri"/>
          <w:sz w:val="28"/>
          <w:szCs w:val="28"/>
        </w:rPr>
        <w:t xml:space="preserve">Финансы и развитие регионов» </w:t>
      </w:r>
      <w:r w:rsidRPr="00B91381">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027DC3" w:rsidRDefault="00027DC3">
      <w:pPr>
        <w:spacing w:line="360" w:lineRule="auto"/>
        <w:ind w:firstLine="709"/>
        <w:jc w:val="center"/>
        <w:rPr>
          <w:b/>
          <w:bCs/>
          <w:sz w:val="28"/>
          <w:szCs w:val="28"/>
        </w:rPr>
      </w:pPr>
    </w:p>
    <w:sectPr w:rsidR="00027DC3">
      <w:headerReference w:type="default" r:id="rId22"/>
      <w:footerReference w:type="default" r:id="rId23"/>
      <w:footerReference w:type="first" r:id="rId24"/>
      <w:pgSz w:w="11906" w:h="16838"/>
      <w:pgMar w:top="1134" w:right="567" w:bottom="1134" w:left="1134" w:header="708" w:footer="708" w:gutter="0"/>
      <w:cols w:space="720"/>
      <w:formProt w:val="0"/>
      <w:titlePg/>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53C" w:rsidRDefault="00A5253C">
      <w:r>
        <w:separator/>
      </w:r>
    </w:p>
  </w:endnote>
  <w:endnote w:type="continuationSeparator" w:id="0">
    <w:p w:rsidR="00A5253C" w:rsidRDefault="00A5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Arial Unicode MS">
    <w:panose1 w:val="020B0604020202020204"/>
    <w:charset w:val="80"/>
    <w:family w:val="swiss"/>
    <w:pitch w:val="variable"/>
    <w:sig w:usb0="F7FFAFFF" w:usb1="E9DFFFFF" w:usb2="0000003F" w:usb3="00000000" w:csb0="003F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8"/>
      <w:jc w:val="center"/>
    </w:pPr>
    <w:r>
      <w:fldChar w:fldCharType="begin"/>
    </w:r>
    <w:r>
      <w:instrText>PAGE</w:instrText>
    </w:r>
    <w:r>
      <w:fldChar w:fldCharType="separate"/>
    </w:r>
    <w:r w:rsidR="00424296">
      <w:rPr>
        <w:noProof/>
      </w:rPr>
      <w:t>8</w:t>
    </w:r>
    <w:r>
      <w:fldChar w:fldCharType="end"/>
    </w:r>
  </w:p>
  <w:p w:rsidR="00311E0B" w:rsidRDefault="00311E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8"/>
      <w:jc w:val="center"/>
    </w:pPr>
  </w:p>
  <w:p w:rsidR="00311E0B" w:rsidRDefault="00311E0B">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8"/>
      <w:jc w:val="center"/>
    </w:pPr>
    <w:r>
      <w:fldChar w:fldCharType="begin"/>
    </w:r>
    <w:r>
      <w:instrText>PAGE</w:instrText>
    </w:r>
    <w:r>
      <w:fldChar w:fldCharType="separate"/>
    </w:r>
    <w:r w:rsidR="00424296">
      <w:rPr>
        <w:noProof/>
      </w:rPr>
      <w:t>31</w:t>
    </w:r>
    <w:r>
      <w:fldChar w:fldCharType="end"/>
    </w:r>
  </w:p>
  <w:p w:rsidR="00311E0B" w:rsidRDefault="00311E0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224146"/>
      <w:docPartObj>
        <w:docPartGallery w:val="Page Numbers (Bottom of Page)"/>
        <w:docPartUnique/>
      </w:docPartObj>
    </w:sdtPr>
    <w:sdtEndPr/>
    <w:sdtContent>
      <w:p w:rsidR="00311E0B" w:rsidRDefault="00311E0B">
        <w:pPr>
          <w:pStyle w:val="af8"/>
          <w:jc w:val="center"/>
        </w:pPr>
        <w:r>
          <w:fldChar w:fldCharType="begin"/>
        </w:r>
        <w:r>
          <w:instrText>PAGE   \* MERGEFORMAT</w:instrText>
        </w:r>
        <w:r>
          <w:fldChar w:fldCharType="separate"/>
        </w:r>
        <w:r w:rsidR="00424296">
          <w:rPr>
            <w:noProof/>
          </w:rPr>
          <w:t>22</w:t>
        </w:r>
        <w:r>
          <w:fldChar w:fldCharType="end"/>
        </w:r>
      </w:p>
    </w:sdtContent>
  </w:sdt>
  <w:p w:rsidR="00311E0B" w:rsidRDefault="00311E0B">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8"/>
      <w:jc w:val="center"/>
    </w:pPr>
    <w:r>
      <w:fldChar w:fldCharType="begin"/>
    </w:r>
    <w:r>
      <w:instrText>PAGE</w:instrText>
    </w:r>
    <w:r>
      <w:fldChar w:fldCharType="separate"/>
    </w:r>
    <w:r w:rsidR="00424296">
      <w:rPr>
        <w:noProof/>
      </w:rPr>
      <w:t>46</w:t>
    </w:r>
    <w:r>
      <w:fldChar w:fldCharType="end"/>
    </w:r>
  </w:p>
  <w:p w:rsidR="00311E0B" w:rsidRDefault="00311E0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436442"/>
      <w:docPartObj>
        <w:docPartGallery w:val="Page Numbers (Bottom of Page)"/>
        <w:docPartUnique/>
      </w:docPartObj>
    </w:sdtPr>
    <w:sdtEndPr/>
    <w:sdtContent>
      <w:p w:rsidR="00311E0B" w:rsidRDefault="00311E0B">
        <w:pPr>
          <w:pStyle w:val="af8"/>
          <w:jc w:val="center"/>
        </w:pPr>
        <w:r>
          <w:fldChar w:fldCharType="begin"/>
        </w:r>
        <w:r>
          <w:instrText>PAGE   \* MERGEFORMAT</w:instrText>
        </w:r>
        <w:r>
          <w:fldChar w:fldCharType="separate"/>
        </w:r>
        <w:r w:rsidR="00424296">
          <w:rPr>
            <w:noProof/>
          </w:rPr>
          <w:t>32</w:t>
        </w:r>
        <w:r>
          <w:fldChar w:fldCharType="end"/>
        </w:r>
      </w:p>
    </w:sdtContent>
  </w:sdt>
  <w:p w:rsidR="00311E0B" w:rsidRDefault="00311E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53C" w:rsidRDefault="00A5253C">
      <w:r>
        <w:separator/>
      </w:r>
    </w:p>
  </w:footnote>
  <w:footnote w:type="continuationSeparator" w:id="0">
    <w:p w:rsidR="00A5253C" w:rsidRDefault="00A52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7"/>
      <w:jc w:val="center"/>
    </w:pPr>
  </w:p>
  <w:p w:rsidR="00311E0B" w:rsidRDefault="00311E0B">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7"/>
      <w:jc w:val="center"/>
    </w:pPr>
  </w:p>
  <w:p w:rsidR="00311E0B" w:rsidRDefault="00311E0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0B" w:rsidRDefault="00311E0B">
    <w:pPr>
      <w:pStyle w:val="af7"/>
      <w:jc w:val="center"/>
    </w:pPr>
  </w:p>
  <w:p w:rsidR="00311E0B" w:rsidRDefault="00311E0B">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481ECD"/>
    <w:multiLevelType w:val="multilevel"/>
    <w:tmpl w:val="9D8EE38A"/>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1" w15:restartNumberingAfterBreak="0">
    <w:nsid w:val="55044060"/>
    <w:multiLevelType w:val="multilevel"/>
    <w:tmpl w:val="ACC0D4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77A139E"/>
    <w:multiLevelType w:val="multilevel"/>
    <w:tmpl w:val="A6384B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C3"/>
    <w:rsid w:val="00027DC3"/>
    <w:rsid w:val="0003644F"/>
    <w:rsid w:val="000678EB"/>
    <w:rsid w:val="000A4890"/>
    <w:rsid w:val="000B69B5"/>
    <w:rsid w:val="00104846"/>
    <w:rsid w:val="00136496"/>
    <w:rsid w:val="0013679E"/>
    <w:rsid w:val="00173D1A"/>
    <w:rsid w:val="001852E6"/>
    <w:rsid w:val="001A28EF"/>
    <w:rsid w:val="001B705E"/>
    <w:rsid w:val="00252DF2"/>
    <w:rsid w:val="002534CF"/>
    <w:rsid w:val="002F2732"/>
    <w:rsid w:val="00311E0B"/>
    <w:rsid w:val="0031258C"/>
    <w:rsid w:val="00342C1C"/>
    <w:rsid w:val="003445EF"/>
    <w:rsid w:val="00351E6F"/>
    <w:rsid w:val="003A15EA"/>
    <w:rsid w:val="003B5025"/>
    <w:rsid w:val="003C046C"/>
    <w:rsid w:val="003C3B96"/>
    <w:rsid w:val="003D4D93"/>
    <w:rsid w:val="004025AB"/>
    <w:rsid w:val="00415E96"/>
    <w:rsid w:val="00424296"/>
    <w:rsid w:val="004242D5"/>
    <w:rsid w:val="00424A0B"/>
    <w:rsid w:val="00444D18"/>
    <w:rsid w:val="004B1381"/>
    <w:rsid w:val="004D18AB"/>
    <w:rsid w:val="004D51DB"/>
    <w:rsid w:val="004F01CD"/>
    <w:rsid w:val="00507DB3"/>
    <w:rsid w:val="00536FA5"/>
    <w:rsid w:val="00583F8B"/>
    <w:rsid w:val="005A4580"/>
    <w:rsid w:val="005B0D79"/>
    <w:rsid w:val="005C7730"/>
    <w:rsid w:val="006120E5"/>
    <w:rsid w:val="00632F8C"/>
    <w:rsid w:val="00636325"/>
    <w:rsid w:val="0067749B"/>
    <w:rsid w:val="006D6AC9"/>
    <w:rsid w:val="0074060A"/>
    <w:rsid w:val="00744FBC"/>
    <w:rsid w:val="00756CE4"/>
    <w:rsid w:val="00783DCF"/>
    <w:rsid w:val="0079537D"/>
    <w:rsid w:val="007A2E32"/>
    <w:rsid w:val="007A7B13"/>
    <w:rsid w:val="007B56A9"/>
    <w:rsid w:val="007D10B8"/>
    <w:rsid w:val="007D35DE"/>
    <w:rsid w:val="008B500F"/>
    <w:rsid w:val="00915C57"/>
    <w:rsid w:val="00941B64"/>
    <w:rsid w:val="00946C16"/>
    <w:rsid w:val="009A0EF3"/>
    <w:rsid w:val="009A1802"/>
    <w:rsid w:val="00A5253C"/>
    <w:rsid w:val="00A57B2A"/>
    <w:rsid w:val="00A7141F"/>
    <w:rsid w:val="00A837E8"/>
    <w:rsid w:val="00AB6C0D"/>
    <w:rsid w:val="00B0186D"/>
    <w:rsid w:val="00B90313"/>
    <w:rsid w:val="00B91381"/>
    <w:rsid w:val="00B977F6"/>
    <w:rsid w:val="00BC727F"/>
    <w:rsid w:val="00BD79E4"/>
    <w:rsid w:val="00BE4047"/>
    <w:rsid w:val="00BE59CC"/>
    <w:rsid w:val="00C07A6B"/>
    <w:rsid w:val="00C143AC"/>
    <w:rsid w:val="00C14A90"/>
    <w:rsid w:val="00C41476"/>
    <w:rsid w:val="00C47B55"/>
    <w:rsid w:val="00C60220"/>
    <w:rsid w:val="00C60812"/>
    <w:rsid w:val="00C63DB0"/>
    <w:rsid w:val="00C872D7"/>
    <w:rsid w:val="00CD5565"/>
    <w:rsid w:val="00CF323D"/>
    <w:rsid w:val="00D32193"/>
    <w:rsid w:val="00D666CF"/>
    <w:rsid w:val="00D755C8"/>
    <w:rsid w:val="00D769A6"/>
    <w:rsid w:val="00D83BBF"/>
    <w:rsid w:val="00E14E97"/>
    <w:rsid w:val="00E53EA3"/>
    <w:rsid w:val="00E704E8"/>
    <w:rsid w:val="00E828A2"/>
    <w:rsid w:val="00EF1E81"/>
    <w:rsid w:val="00F03D45"/>
    <w:rsid w:val="00F10286"/>
    <w:rsid w:val="00F21652"/>
    <w:rsid w:val="00F33E7A"/>
    <w:rsid w:val="00F46054"/>
    <w:rsid w:val="00F9018A"/>
    <w:rsid w:val="00FD7CA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6030"/>
  <w15:docId w15:val="{61F7AD61-4652-4442-A20D-4ACDE7156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suppressAutoHyphens w:val="0"/>
    </w:pPr>
    <w:rPr>
      <w:rFonts w:ascii="Times New Roman" w:eastAsia="Times New Roman" w:hAnsi="Times New Roman"/>
    </w:rPr>
  </w:style>
  <w:style w:type="paragraph" w:styleId="1">
    <w:name w:val="heading 1"/>
    <w:basedOn w:val="a"/>
    <w:next w:val="a"/>
    <w:uiPriority w:val="99"/>
    <w:qFormat/>
    <w:rsid w:val="0050486D"/>
    <w:pPr>
      <w:keepNext/>
      <w:keepLines/>
      <w:spacing w:before="240"/>
      <w:outlineLvl w:val="0"/>
    </w:pPr>
    <w:rPr>
      <w:rFonts w:ascii="Cambria" w:hAnsi="Cambria" w:cs="Cambria"/>
      <w:color w:val="365F91"/>
      <w:sz w:val="32"/>
      <w:szCs w:val="32"/>
    </w:rPr>
  </w:style>
  <w:style w:type="paragraph" w:styleId="2">
    <w:name w:val="heading 2"/>
    <w:basedOn w:val="a"/>
    <w:next w:val="a"/>
    <w:semiHidden/>
    <w:unhideWhenUsed/>
    <w:qFormat/>
    <w:locked/>
    <w:rsid w:val="00EA710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9"/>
    <w:qFormat/>
    <w:rsid w:val="00D25D6B"/>
    <w:pPr>
      <w:keepNext/>
      <w:keepLines/>
      <w:spacing w:before="40"/>
      <w:outlineLvl w:val="2"/>
    </w:pPr>
    <w:rPr>
      <w:rFonts w:ascii="Cambria" w:hAnsi="Cambria" w:cs="Cambria"/>
      <w:color w:val="243F60"/>
      <w:sz w:val="24"/>
      <w:szCs w:val="24"/>
    </w:rPr>
  </w:style>
  <w:style w:type="paragraph" w:styleId="4">
    <w:name w:val="heading 4"/>
    <w:basedOn w:val="a"/>
    <w:next w:val="a"/>
    <w:link w:val="40"/>
    <w:uiPriority w:val="99"/>
    <w:qFormat/>
    <w:rsid w:val="00D25D6B"/>
    <w:pPr>
      <w:keepNext/>
      <w:keepLines/>
      <w:spacing w:before="40"/>
      <w:outlineLvl w:val="3"/>
    </w:pPr>
    <w:rPr>
      <w:rFonts w:ascii="Cambria" w:hAnsi="Cambria" w:cs="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Текст сноски Знак2"/>
    <w:link w:val="a3"/>
    <w:uiPriority w:val="99"/>
    <w:qFormat/>
    <w:locked/>
    <w:rsid w:val="0050486D"/>
    <w:rPr>
      <w:rFonts w:ascii="Cambria" w:hAnsi="Cambria" w:cs="Cambria"/>
      <w:color w:val="365F91"/>
      <w:sz w:val="32"/>
      <w:szCs w:val="32"/>
      <w:lang w:eastAsia="ru-RU"/>
    </w:rPr>
  </w:style>
  <w:style w:type="character" w:customStyle="1" w:styleId="31">
    <w:name w:val="Основной текст 3 Знак1"/>
    <w:link w:val="30"/>
    <w:uiPriority w:val="99"/>
    <w:semiHidden/>
    <w:qFormat/>
    <w:locked/>
    <w:rsid w:val="00D25D6B"/>
    <w:rPr>
      <w:rFonts w:ascii="Cambria" w:hAnsi="Cambria" w:cs="Cambria"/>
      <w:color w:val="243F60"/>
      <w:sz w:val="24"/>
      <w:szCs w:val="24"/>
      <w:lang w:eastAsia="ru-RU"/>
    </w:rPr>
  </w:style>
  <w:style w:type="character" w:customStyle="1" w:styleId="40">
    <w:name w:val="Заголовок 4 Знак"/>
    <w:link w:val="4"/>
    <w:uiPriority w:val="99"/>
    <w:semiHidden/>
    <w:qFormat/>
    <w:locked/>
    <w:rsid w:val="00D25D6B"/>
    <w:rPr>
      <w:rFonts w:ascii="Cambria" w:hAnsi="Cambria" w:cs="Cambria"/>
      <w:i/>
      <w:iCs/>
      <w:color w:val="365F91"/>
      <w:sz w:val="20"/>
      <w:szCs w:val="20"/>
      <w:lang w:eastAsia="ru-RU"/>
    </w:rPr>
  </w:style>
  <w:style w:type="character" w:customStyle="1" w:styleId="10">
    <w:name w:val="Текст сноски Знак1"/>
    <w:uiPriority w:val="99"/>
    <w:qFormat/>
    <w:locked/>
    <w:rsid w:val="00C52F7B"/>
    <w:rPr>
      <w:rFonts w:ascii="Times New Roman" w:hAnsi="Times New Roman" w:cs="Times New Roman"/>
      <w:sz w:val="20"/>
      <w:szCs w:val="20"/>
      <w:lang w:eastAsia="ru-RU"/>
    </w:rPr>
  </w:style>
  <w:style w:type="character" w:customStyle="1" w:styleId="a4">
    <w:name w:val="Текст сноски Знак"/>
    <w:uiPriority w:val="99"/>
    <w:semiHidden/>
    <w:qFormat/>
    <w:rsid w:val="00C52F7B"/>
    <w:rPr>
      <w:rFonts w:ascii="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semiHidden/>
    <w:qFormat/>
    <w:rsid w:val="00C52F7B"/>
    <w:rPr>
      <w:vertAlign w:val="superscript"/>
    </w:rPr>
  </w:style>
  <w:style w:type="character" w:customStyle="1" w:styleId="a6">
    <w:name w:val="Текст выноски Знак"/>
    <w:uiPriority w:val="99"/>
    <w:semiHidden/>
    <w:qFormat/>
    <w:locked/>
    <w:rsid w:val="00A76B1C"/>
    <w:rPr>
      <w:rFonts w:ascii="Tahoma" w:hAnsi="Tahoma" w:cs="Tahoma"/>
      <w:sz w:val="16"/>
      <w:szCs w:val="16"/>
      <w:lang w:eastAsia="ru-RU"/>
    </w:rPr>
  </w:style>
  <w:style w:type="character" w:customStyle="1" w:styleId="a7">
    <w:name w:val="Название Знак"/>
    <w:uiPriority w:val="99"/>
    <w:qFormat/>
    <w:locked/>
    <w:rsid w:val="000218DE"/>
    <w:rPr>
      <w:rFonts w:ascii="Times New Roman" w:hAnsi="Times New Roman" w:cs="Times New Roman"/>
      <w:b/>
      <w:bCs/>
      <w:sz w:val="20"/>
      <w:szCs w:val="20"/>
      <w:lang w:eastAsia="ru-RU"/>
    </w:rPr>
  </w:style>
  <w:style w:type="character" w:customStyle="1" w:styleId="a8">
    <w:name w:val="Верхний колонтитул Знак"/>
    <w:uiPriority w:val="99"/>
    <w:qFormat/>
    <w:locked/>
    <w:rsid w:val="00CC5351"/>
    <w:rPr>
      <w:rFonts w:ascii="Times New Roman" w:hAnsi="Times New Roman" w:cs="Times New Roman"/>
      <w:sz w:val="20"/>
      <w:szCs w:val="20"/>
      <w:lang w:eastAsia="ru-RU"/>
    </w:rPr>
  </w:style>
  <w:style w:type="character" w:customStyle="1" w:styleId="a9">
    <w:name w:val="Нижний колонтитул Знак"/>
    <w:uiPriority w:val="99"/>
    <w:qFormat/>
    <w:locked/>
    <w:rsid w:val="00CC5351"/>
    <w:rPr>
      <w:rFonts w:ascii="Times New Roman" w:hAnsi="Times New Roman" w:cs="Times New Roman"/>
      <w:sz w:val="20"/>
      <w:szCs w:val="20"/>
      <w:lang w:eastAsia="ru-RU"/>
    </w:rPr>
  </w:style>
  <w:style w:type="character" w:customStyle="1" w:styleId="aa">
    <w:name w:val="Основной текст Знак"/>
    <w:uiPriority w:val="99"/>
    <w:qFormat/>
    <w:locked/>
    <w:rsid w:val="00110F5C"/>
    <w:rPr>
      <w:rFonts w:ascii="Times New Roman" w:hAnsi="Times New Roman" w:cs="Times New Roman"/>
      <w:sz w:val="20"/>
      <w:szCs w:val="20"/>
      <w:lang w:eastAsia="ru-RU"/>
    </w:rPr>
  </w:style>
  <w:style w:type="character" w:customStyle="1" w:styleId="apple-converted-space">
    <w:name w:val="apple-converted-space"/>
    <w:basedOn w:val="a0"/>
    <w:uiPriority w:val="99"/>
    <w:qFormat/>
    <w:rsid w:val="00D6677C"/>
  </w:style>
  <w:style w:type="character" w:customStyle="1" w:styleId="32">
    <w:name w:val="Основной текст 3 Знак"/>
    <w:link w:val="32"/>
    <w:uiPriority w:val="99"/>
    <w:qFormat/>
    <w:locked/>
    <w:rsid w:val="005C265C"/>
    <w:rPr>
      <w:rFonts w:ascii="Times New Roman" w:hAnsi="Times New Roman" w:cs="Times New Roman"/>
      <w:sz w:val="16"/>
      <w:szCs w:val="16"/>
      <w:lang w:eastAsia="ru-RU"/>
    </w:rPr>
  </w:style>
  <w:style w:type="character" w:customStyle="1" w:styleId="ab">
    <w:name w:val="Абзац списка Знак"/>
    <w:uiPriority w:val="34"/>
    <w:qFormat/>
    <w:locked/>
    <w:rsid w:val="00D25D6B"/>
    <w:rPr>
      <w:rFonts w:ascii="Times New Roman" w:hAnsi="Times New Roman" w:cs="Times New Roman"/>
      <w:sz w:val="20"/>
      <w:szCs w:val="20"/>
      <w:lang w:eastAsia="ru-RU"/>
    </w:rPr>
  </w:style>
  <w:style w:type="character" w:customStyle="1" w:styleId="blk">
    <w:name w:val="blk"/>
    <w:basedOn w:val="a0"/>
    <w:uiPriority w:val="99"/>
    <w:qFormat/>
    <w:rsid w:val="00D25D6B"/>
  </w:style>
  <w:style w:type="character" w:customStyle="1" w:styleId="-">
    <w:name w:val="Интернет-ссылка"/>
    <w:basedOn w:val="a0"/>
    <w:uiPriority w:val="99"/>
    <w:unhideWhenUsed/>
    <w:rsid w:val="00413F62"/>
    <w:rPr>
      <w:color w:val="0000FF" w:themeColor="hyperlink"/>
      <w:u w:val="single"/>
    </w:rPr>
  </w:style>
  <w:style w:type="character" w:customStyle="1" w:styleId="21">
    <w:name w:val="Основной текст (2)_"/>
    <w:link w:val="21"/>
    <w:uiPriority w:val="99"/>
    <w:qFormat/>
    <w:locked/>
    <w:rsid w:val="006E7F4C"/>
    <w:rPr>
      <w:rFonts w:ascii="Times New Roman" w:hAnsi="Times New Roman" w:cs="Times New Roman"/>
      <w:sz w:val="28"/>
      <w:szCs w:val="28"/>
      <w:shd w:val="clear" w:color="auto" w:fill="FFFFFF"/>
    </w:rPr>
  </w:style>
  <w:style w:type="character" w:customStyle="1" w:styleId="FontStyle28">
    <w:name w:val="Font Style28"/>
    <w:uiPriority w:val="99"/>
    <w:qFormat/>
    <w:rsid w:val="00E94A29"/>
    <w:rPr>
      <w:rFonts w:ascii="Arial" w:hAnsi="Arial" w:cs="Arial"/>
      <w:b/>
      <w:bCs/>
      <w:color w:val="000000"/>
      <w:sz w:val="30"/>
      <w:szCs w:val="30"/>
    </w:rPr>
  </w:style>
  <w:style w:type="character" w:customStyle="1" w:styleId="FontStyle36">
    <w:name w:val="Font Style36"/>
    <w:uiPriority w:val="99"/>
    <w:qFormat/>
    <w:rsid w:val="00E94A29"/>
    <w:rPr>
      <w:rFonts w:ascii="Arial" w:hAnsi="Arial" w:cs="Arial"/>
      <w:i/>
      <w:iCs/>
      <w:color w:val="000000"/>
      <w:sz w:val="18"/>
      <w:szCs w:val="18"/>
    </w:rPr>
  </w:style>
  <w:style w:type="character" w:customStyle="1" w:styleId="FontStyle35">
    <w:name w:val="Font Style35"/>
    <w:uiPriority w:val="99"/>
    <w:qFormat/>
    <w:rsid w:val="00E9581E"/>
    <w:rPr>
      <w:rFonts w:ascii="Times New Roman" w:hAnsi="Times New Roman" w:cs="Times New Roman"/>
      <w:color w:val="000000"/>
      <w:sz w:val="26"/>
      <w:szCs w:val="26"/>
    </w:rPr>
  </w:style>
  <w:style w:type="character" w:customStyle="1" w:styleId="TableFootnotelast1">
    <w:name w:val="Table_Footnote_last Знак Знак1"/>
    <w:uiPriority w:val="99"/>
    <w:semiHidden/>
    <w:qFormat/>
    <w:locked/>
    <w:rsid w:val="0006007D"/>
    <w:rPr>
      <w:rFonts w:ascii="Times New Roman" w:hAnsi="Times New Roman" w:cs="Times New Roman"/>
      <w:sz w:val="20"/>
      <w:szCs w:val="20"/>
    </w:rPr>
  </w:style>
  <w:style w:type="character" w:styleId="ac">
    <w:name w:val="Strong"/>
    <w:uiPriority w:val="22"/>
    <w:qFormat/>
    <w:rsid w:val="0006007D"/>
    <w:rPr>
      <w:b/>
      <w:bCs/>
    </w:rPr>
  </w:style>
  <w:style w:type="character" w:customStyle="1" w:styleId="FontStyle54">
    <w:name w:val="Font Style54"/>
    <w:uiPriority w:val="99"/>
    <w:qFormat/>
    <w:rsid w:val="0006007D"/>
    <w:rPr>
      <w:rFonts w:ascii="Arial" w:hAnsi="Arial" w:cs="Arial"/>
      <w:color w:val="000000"/>
      <w:sz w:val="22"/>
      <w:szCs w:val="22"/>
    </w:rPr>
  </w:style>
  <w:style w:type="character" w:customStyle="1" w:styleId="FontStyle62">
    <w:name w:val="Font Style62"/>
    <w:uiPriority w:val="99"/>
    <w:qFormat/>
    <w:rsid w:val="0069345B"/>
    <w:rPr>
      <w:rFonts w:ascii="Arial" w:hAnsi="Arial" w:cs="Arial"/>
      <w:color w:val="000000"/>
      <w:sz w:val="22"/>
      <w:szCs w:val="22"/>
    </w:rPr>
  </w:style>
  <w:style w:type="character" w:customStyle="1" w:styleId="FontStyle72">
    <w:name w:val="Font Style72"/>
    <w:uiPriority w:val="99"/>
    <w:qFormat/>
    <w:rsid w:val="0069345B"/>
    <w:rPr>
      <w:rFonts w:ascii="Arial" w:hAnsi="Arial" w:cs="Arial"/>
      <w:color w:val="000000"/>
      <w:sz w:val="22"/>
      <w:szCs w:val="22"/>
    </w:rPr>
  </w:style>
  <w:style w:type="character" w:customStyle="1" w:styleId="FontStyle70">
    <w:name w:val="Font Style70"/>
    <w:uiPriority w:val="99"/>
    <w:qFormat/>
    <w:rsid w:val="0069345B"/>
    <w:rPr>
      <w:rFonts w:ascii="Aharoni" w:hAnsi="Aharoni" w:cs="Aharoni"/>
      <w:i/>
      <w:iCs/>
      <w:color w:val="000000"/>
      <w:sz w:val="34"/>
      <w:szCs w:val="34"/>
      <w:lang w:bidi="he-IL"/>
    </w:rPr>
  </w:style>
  <w:style w:type="character" w:customStyle="1" w:styleId="FontStyle86">
    <w:name w:val="Font Style86"/>
    <w:uiPriority w:val="99"/>
    <w:qFormat/>
    <w:rsid w:val="003C1D71"/>
    <w:rPr>
      <w:rFonts w:ascii="Arial" w:hAnsi="Arial" w:cs="Arial"/>
      <w:color w:val="000000"/>
      <w:sz w:val="22"/>
      <w:szCs w:val="22"/>
    </w:rPr>
  </w:style>
  <w:style w:type="character" w:customStyle="1" w:styleId="FontStyle17">
    <w:name w:val="Font Style17"/>
    <w:uiPriority w:val="99"/>
    <w:qFormat/>
    <w:rsid w:val="00EA6717"/>
    <w:rPr>
      <w:rFonts w:ascii="Arial Unicode MS" w:eastAsia="Times New Roman" w:hAnsi="Arial Unicode MS" w:cs="Arial Unicode MS"/>
      <w:color w:val="000000"/>
      <w:sz w:val="14"/>
      <w:szCs w:val="14"/>
    </w:rPr>
  </w:style>
  <w:style w:type="character" w:customStyle="1" w:styleId="FontStyle27">
    <w:name w:val="Font Style27"/>
    <w:uiPriority w:val="99"/>
    <w:qFormat/>
    <w:rsid w:val="00117513"/>
    <w:rPr>
      <w:rFonts w:ascii="Arial" w:hAnsi="Arial" w:cs="Arial"/>
      <w:color w:val="000000"/>
      <w:sz w:val="22"/>
      <w:szCs w:val="22"/>
    </w:rPr>
  </w:style>
  <w:style w:type="character" w:customStyle="1" w:styleId="ad">
    <w:name w:val="Посещённая гиперссылка"/>
    <w:uiPriority w:val="99"/>
    <w:rsid w:val="00C829B7"/>
    <w:rPr>
      <w:color w:val="800080"/>
      <w:u w:val="single"/>
    </w:rPr>
  </w:style>
  <w:style w:type="character" w:customStyle="1" w:styleId="33">
    <w:name w:val="Основной текст с отступом 3 Знак"/>
    <w:uiPriority w:val="99"/>
    <w:semiHidden/>
    <w:qFormat/>
    <w:rsid w:val="00CE4870"/>
    <w:rPr>
      <w:rFonts w:ascii="Times New Roman" w:eastAsia="Times New Roman" w:hAnsi="Times New Roman"/>
      <w:sz w:val="16"/>
      <w:szCs w:val="16"/>
    </w:rPr>
  </w:style>
  <w:style w:type="character" w:customStyle="1" w:styleId="FontStyle19">
    <w:name w:val="Font Style19"/>
    <w:uiPriority w:val="99"/>
    <w:qFormat/>
    <w:rsid w:val="00C15D1E"/>
    <w:rPr>
      <w:rFonts w:ascii="Arial" w:hAnsi="Arial" w:cs="Arial"/>
      <w:color w:val="000000"/>
      <w:sz w:val="20"/>
      <w:szCs w:val="20"/>
    </w:rPr>
  </w:style>
  <w:style w:type="character" w:customStyle="1" w:styleId="FontStyle20">
    <w:name w:val="Font Style20"/>
    <w:uiPriority w:val="99"/>
    <w:qFormat/>
    <w:rsid w:val="00C15D1E"/>
    <w:rPr>
      <w:rFonts w:ascii="Arial" w:hAnsi="Arial" w:cs="Arial"/>
      <w:color w:val="000000"/>
      <w:sz w:val="16"/>
      <w:szCs w:val="16"/>
    </w:rPr>
  </w:style>
  <w:style w:type="character" w:customStyle="1" w:styleId="FontStyle12">
    <w:name w:val="Font Style12"/>
    <w:qFormat/>
    <w:rsid w:val="000E1AB4"/>
    <w:rPr>
      <w:rFonts w:ascii="Times New Roman" w:hAnsi="Times New Roman" w:cs="Times New Roman"/>
      <w:sz w:val="26"/>
      <w:szCs w:val="26"/>
    </w:rPr>
  </w:style>
  <w:style w:type="character" w:customStyle="1" w:styleId="22">
    <w:name w:val="Заголовок 2 Знак"/>
    <w:basedOn w:val="a0"/>
    <w:link w:val="23"/>
    <w:semiHidden/>
    <w:qFormat/>
    <w:rsid w:val="00EA710E"/>
    <w:rPr>
      <w:rFonts w:asciiTheme="majorHAnsi" w:eastAsiaTheme="majorEastAsia" w:hAnsiTheme="majorHAnsi" w:cstheme="majorBidi"/>
      <w:color w:val="365F91" w:themeColor="accent1" w:themeShade="BF"/>
      <w:sz w:val="26"/>
      <w:szCs w:val="26"/>
    </w:rPr>
  </w:style>
  <w:style w:type="character" w:customStyle="1" w:styleId="ae">
    <w:name w:val="Ссылка указателя"/>
    <w:qFormat/>
  </w:style>
  <w:style w:type="character" w:customStyle="1" w:styleId="UnresolvedMention">
    <w:name w:val="Unresolved Mention"/>
    <w:basedOn w:val="a0"/>
    <w:uiPriority w:val="99"/>
    <w:semiHidden/>
    <w:unhideWhenUsed/>
    <w:qFormat/>
    <w:rsid w:val="00413F62"/>
    <w:rPr>
      <w:color w:val="605E5C"/>
      <w:shd w:val="clear" w:color="auto" w:fill="E1DFDD"/>
    </w:rPr>
  </w:style>
  <w:style w:type="paragraph" w:styleId="af">
    <w:name w:val="Title"/>
    <w:basedOn w:val="a"/>
    <w:next w:val="af0"/>
    <w:uiPriority w:val="99"/>
    <w:qFormat/>
    <w:rsid w:val="000218DE"/>
    <w:pPr>
      <w:widowControl/>
      <w:jc w:val="center"/>
    </w:pPr>
    <w:rPr>
      <w:b/>
      <w:bCs/>
      <w:sz w:val="28"/>
      <w:szCs w:val="28"/>
    </w:rPr>
  </w:style>
  <w:style w:type="paragraph" w:styleId="af0">
    <w:name w:val="Body Text"/>
    <w:basedOn w:val="a"/>
    <w:uiPriority w:val="99"/>
    <w:rsid w:val="00110F5C"/>
    <w:pPr>
      <w:widowControl/>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sz w:val="24"/>
      <w:szCs w:val="24"/>
    </w:rPr>
  </w:style>
  <w:style w:type="paragraph" w:styleId="af3">
    <w:name w:val="index heading"/>
    <w:basedOn w:val="a"/>
    <w:qFormat/>
    <w:pPr>
      <w:suppressLineNumbers/>
    </w:pPr>
    <w:rPr>
      <w:rFonts w:ascii="PT Astra Serif" w:hAnsi="PT Astra Serif" w:cs="Noto Sans Devanagari"/>
    </w:rPr>
  </w:style>
  <w:style w:type="paragraph" w:customStyle="1" w:styleId="ConsPlusNormal">
    <w:name w:val="ConsPlusNormal"/>
    <w:uiPriority w:val="99"/>
    <w:qFormat/>
    <w:rsid w:val="00C52F7B"/>
    <w:pPr>
      <w:widowControl w:val="0"/>
      <w:ind w:firstLine="720"/>
    </w:pPr>
    <w:rPr>
      <w:rFonts w:ascii="Arial" w:eastAsia="Times New Roman" w:hAnsi="Arial" w:cs="Arial"/>
    </w:rPr>
  </w:style>
  <w:style w:type="paragraph" w:styleId="a3">
    <w:name w:val="footnote text"/>
    <w:basedOn w:val="a"/>
    <w:link w:val="20"/>
    <w:uiPriority w:val="99"/>
    <w:semiHidden/>
    <w:rsid w:val="00C52F7B"/>
  </w:style>
  <w:style w:type="paragraph" w:styleId="af4">
    <w:name w:val="List Paragraph"/>
    <w:basedOn w:val="a"/>
    <w:uiPriority w:val="34"/>
    <w:qFormat/>
    <w:rsid w:val="00C52F7B"/>
    <w:pPr>
      <w:ind w:left="708"/>
    </w:pPr>
  </w:style>
  <w:style w:type="paragraph" w:styleId="af5">
    <w:name w:val="Balloon Text"/>
    <w:basedOn w:val="a"/>
    <w:uiPriority w:val="99"/>
    <w:semiHidden/>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rsid w:val="00CC5351"/>
    <w:pPr>
      <w:tabs>
        <w:tab w:val="center" w:pos="4677"/>
        <w:tab w:val="right" w:pos="9355"/>
      </w:tabs>
    </w:pPr>
  </w:style>
  <w:style w:type="paragraph" w:styleId="af8">
    <w:name w:val="footer"/>
    <w:basedOn w:val="a"/>
    <w:uiPriority w:val="99"/>
    <w:rsid w:val="00CC5351"/>
    <w:pPr>
      <w:tabs>
        <w:tab w:val="center" w:pos="4677"/>
        <w:tab w:val="right" w:pos="9355"/>
      </w:tabs>
    </w:pPr>
  </w:style>
  <w:style w:type="paragraph" w:styleId="af9">
    <w:name w:val="Normal (Web)"/>
    <w:basedOn w:val="a"/>
    <w:uiPriority w:val="99"/>
    <w:qFormat/>
    <w:rsid w:val="00D6677C"/>
    <w:pPr>
      <w:widowControl/>
      <w:spacing w:beforeAutospacing="1" w:afterAutospacing="1"/>
    </w:pPr>
    <w:rPr>
      <w:sz w:val="24"/>
      <w:szCs w:val="24"/>
    </w:rPr>
  </w:style>
  <w:style w:type="paragraph" w:customStyle="1" w:styleId="11">
    <w:name w:val="Обычный1"/>
    <w:qFormat/>
    <w:rsid w:val="005C265C"/>
    <w:rPr>
      <w:rFonts w:ascii="Times New Roman" w:eastAsia="MS Mincho" w:hAnsi="Times New Roman"/>
    </w:rPr>
  </w:style>
  <w:style w:type="paragraph" w:styleId="30">
    <w:name w:val="Body Text 3"/>
    <w:basedOn w:val="a"/>
    <w:link w:val="31"/>
    <w:uiPriority w:val="99"/>
    <w:qFormat/>
    <w:rsid w:val="005C265C"/>
    <w:pPr>
      <w:widowControl/>
      <w:spacing w:after="120"/>
      <w:jc w:val="both"/>
    </w:pPr>
    <w:rPr>
      <w:sz w:val="16"/>
      <w:szCs w:val="16"/>
    </w:rPr>
  </w:style>
  <w:style w:type="paragraph" w:customStyle="1" w:styleId="text">
    <w:name w:val="text"/>
    <w:basedOn w:val="a"/>
    <w:uiPriority w:val="99"/>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3">
    <w:name w:val="Обычный2"/>
    <w:link w:val="22"/>
    <w:uiPriority w:val="99"/>
    <w:qFormat/>
    <w:rsid w:val="00D25D6B"/>
    <w:rPr>
      <w:rFonts w:ascii="Times New Roman" w:eastAsia="Times New Roman" w:hAnsi="Times New Roman"/>
    </w:rPr>
  </w:style>
  <w:style w:type="paragraph" w:styleId="afa">
    <w:name w:val="TOC Heading"/>
    <w:basedOn w:val="1"/>
    <w:next w:val="a"/>
    <w:uiPriority w:val="99"/>
    <w:qFormat/>
    <w:rsid w:val="007309C8"/>
    <w:pPr>
      <w:widowControl/>
      <w:spacing w:line="259" w:lineRule="auto"/>
    </w:pPr>
  </w:style>
  <w:style w:type="paragraph" w:styleId="12">
    <w:name w:val="toc 1"/>
    <w:basedOn w:val="a"/>
    <w:next w:val="a"/>
    <w:autoRedefine/>
    <w:uiPriority w:val="39"/>
    <w:rsid w:val="007309C8"/>
    <w:pPr>
      <w:spacing w:after="100"/>
    </w:pPr>
  </w:style>
  <w:style w:type="paragraph" w:customStyle="1" w:styleId="24">
    <w:name w:val="Основной текст (2)"/>
    <w:basedOn w:val="a"/>
    <w:uiPriority w:val="99"/>
    <w:qFormat/>
    <w:rsid w:val="006E7F4C"/>
    <w:pPr>
      <w:shd w:val="clear" w:color="auto" w:fill="FFFFFF"/>
      <w:spacing w:before="240" w:line="322" w:lineRule="exact"/>
      <w:ind w:hanging="460"/>
      <w:jc w:val="center"/>
    </w:pPr>
    <w:rPr>
      <w:sz w:val="28"/>
      <w:szCs w:val="28"/>
      <w:lang w:eastAsia="en-US"/>
    </w:rPr>
  </w:style>
  <w:style w:type="paragraph" w:customStyle="1" w:styleId="Style12">
    <w:name w:val="Style12"/>
    <w:basedOn w:val="a"/>
    <w:uiPriority w:val="99"/>
    <w:qFormat/>
    <w:rsid w:val="00E94A29"/>
    <w:pPr>
      <w:spacing w:line="274" w:lineRule="exact"/>
      <w:ind w:hanging="2016"/>
    </w:pPr>
    <w:rPr>
      <w:rFonts w:eastAsia="MS Mincho"/>
      <w:sz w:val="24"/>
      <w:szCs w:val="24"/>
    </w:rPr>
  </w:style>
  <w:style w:type="paragraph" w:customStyle="1" w:styleId="Style9">
    <w:name w:val="Style9"/>
    <w:basedOn w:val="a"/>
    <w:uiPriority w:val="99"/>
    <w:qFormat/>
    <w:rsid w:val="00E94A29"/>
    <w:pPr>
      <w:jc w:val="both"/>
    </w:pPr>
    <w:rPr>
      <w:rFonts w:eastAsia="MS Mincho"/>
      <w:sz w:val="24"/>
      <w:szCs w:val="24"/>
    </w:rPr>
  </w:style>
  <w:style w:type="paragraph" w:customStyle="1" w:styleId="Style14">
    <w:name w:val="Style14"/>
    <w:basedOn w:val="a"/>
    <w:uiPriority w:val="99"/>
    <w:qFormat/>
    <w:rsid w:val="00E94A29"/>
    <w:pPr>
      <w:spacing w:line="322" w:lineRule="exact"/>
    </w:pPr>
    <w:rPr>
      <w:rFonts w:eastAsia="MS Mincho"/>
      <w:sz w:val="24"/>
      <w:szCs w:val="24"/>
    </w:rPr>
  </w:style>
  <w:style w:type="paragraph" w:customStyle="1" w:styleId="Style6">
    <w:name w:val="Style6"/>
    <w:basedOn w:val="a"/>
    <w:uiPriority w:val="99"/>
    <w:qFormat/>
    <w:rsid w:val="00E94A29"/>
    <w:pPr>
      <w:spacing w:line="269" w:lineRule="exact"/>
    </w:pPr>
    <w:rPr>
      <w:rFonts w:eastAsia="MS Mincho"/>
      <w:sz w:val="24"/>
      <w:szCs w:val="24"/>
    </w:rPr>
  </w:style>
  <w:style w:type="paragraph" w:customStyle="1" w:styleId="Style11">
    <w:name w:val="Style11"/>
    <w:basedOn w:val="a"/>
    <w:uiPriority w:val="99"/>
    <w:qFormat/>
    <w:rsid w:val="00E94A29"/>
    <w:pPr>
      <w:spacing w:line="326" w:lineRule="exact"/>
      <w:jc w:val="center"/>
    </w:pPr>
    <w:rPr>
      <w:rFonts w:eastAsia="MS Mincho"/>
      <w:sz w:val="24"/>
      <w:szCs w:val="24"/>
    </w:rPr>
  </w:style>
  <w:style w:type="paragraph" w:customStyle="1" w:styleId="Style8">
    <w:name w:val="Style8"/>
    <w:basedOn w:val="a"/>
    <w:uiPriority w:val="99"/>
    <w:qFormat/>
    <w:rsid w:val="00E94A29"/>
    <w:pPr>
      <w:spacing w:line="274" w:lineRule="exact"/>
    </w:pPr>
    <w:rPr>
      <w:rFonts w:ascii="Arial" w:eastAsia="MS Mincho" w:hAnsi="Arial" w:cs="Arial"/>
      <w:sz w:val="24"/>
      <w:szCs w:val="24"/>
    </w:rPr>
  </w:style>
  <w:style w:type="paragraph" w:customStyle="1" w:styleId="Style17">
    <w:name w:val="Style17"/>
    <w:basedOn w:val="a"/>
    <w:uiPriority w:val="99"/>
    <w:qFormat/>
    <w:rsid w:val="00E94A29"/>
    <w:pPr>
      <w:spacing w:line="278" w:lineRule="exact"/>
      <w:ind w:hanging="917"/>
    </w:pPr>
    <w:rPr>
      <w:rFonts w:ascii="Arial" w:eastAsia="MS Mincho" w:hAnsi="Arial" w:cs="Arial"/>
      <w:sz w:val="24"/>
      <w:szCs w:val="24"/>
    </w:rPr>
  </w:style>
  <w:style w:type="paragraph" w:customStyle="1" w:styleId="Style20">
    <w:name w:val="Style20"/>
    <w:basedOn w:val="a"/>
    <w:uiPriority w:val="99"/>
    <w:qFormat/>
    <w:rsid w:val="00E94A29"/>
    <w:pPr>
      <w:spacing w:line="276" w:lineRule="exact"/>
      <w:ind w:hanging="341"/>
    </w:pPr>
    <w:rPr>
      <w:rFonts w:ascii="Arial" w:eastAsia="MS Mincho" w:hAnsi="Arial" w:cs="Arial"/>
      <w:sz w:val="24"/>
      <w:szCs w:val="24"/>
    </w:rPr>
  </w:style>
  <w:style w:type="paragraph" w:customStyle="1" w:styleId="Style18">
    <w:name w:val="Style18"/>
    <w:basedOn w:val="a"/>
    <w:uiPriority w:val="99"/>
    <w:qFormat/>
    <w:rsid w:val="0006007D"/>
    <w:pPr>
      <w:spacing w:line="277" w:lineRule="exact"/>
    </w:pPr>
    <w:rPr>
      <w:rFonts w:ascii="Arial" w:eastAsia="MS Mincho" w:hAnsi="Arial" w:cs="Arial"/>
      <w:sz w:val="24"/>
      <w:szCs w:val="24"/>
    </w:rPr>
  </w:style>
  <w:style w:type="paragraph" w:customStyle="1" w:styleId="msonormalcxspmiddle">
    <w:name w:val="msonormalcxspmiddle"/>
    <w:basedOn w:val="a"/>
    <w:uiPriority w:val="99"/>
    <w:qFormat/>
    <w:rsid w:val="00C3725B"/>
    <w:pPr>
      <w:widowControl/>
      <w:spacing w:beforeAutospacing="1" w:afterAutospacing="1"/>
    </w:pPr>
    <w:rPr>
      <w:rFonts w:eastAsia="MS Mincho"/>
      <w:sz w:val="24"/>
      <w:szCs w:val="24"/>
    </w:rPr>
  </w:style>
  <w:style w:type="paragraph" w:customStyle="1" w:styleId="Style22">
    <w:name w:val="Style22"/>
    <w:basedOn w:val="a"/>
    <w:uiPriority w:val="99"/>
    <w:qFormat/>
    <w:rsid w:val="0069345B"/>
    <w:pPr>
      <w:spacing w:line="274" w:lineRule="exact"/>
      <w:ind w:hanging="355"/>
    </w:pPr>
    <w:rPr>
      <w:rFonts w:ascii="Arial" w:eastAsia="Calibri" w:hAnsi="Arial" w:cs="Arial"/>
      <w:sz w:val="24"/>
      <w:szCs w:val="24"/>
    </w:rPr>
  </w:style>
  <w:style w:type="paragraph" w:customStyle="1" w:styleId="Style47">
    <w:name w:val="Style47"/>
    <w:basedOn w:val="a"/>
    <w:uiPriority w:val="99"/>
    <w:qFormat/>
    <w:rsid w:val="0069345B"/>
    <w:rPr>
      <w:rFonts w:ascii="Arial" w:eastAsia="Calibri" w:hAnsi="Arial" w:cs="Arial"/>
      <w:sz w:val="24"/>
      <w:szCs w:val="24"/>
    </w:rPr>
  </w:style>
  <w:style w:type="paragraph" w:customStyle="1" w:styleId="Style25">
    <w:name w:val="Style25"/>
    <w:basedOn w:val="a"/>
    <w:uiPriority w:val="99"/>
    <w:qFormat/>
    <w:rsid w:val="0069345B"/>
    <w:rPr>
      <w:rFonts w:ascii="Arial" w:eastAsia="Calibri" w:hAnsi="Arial" w:cs="Arial"/>
      <w:sz w:val="24"/>
      <w:szCs w:val="24"/>
    </w:rPr>
  </w:style>
  <w:style w:type="paragraph" w:customStyle="1" w:styleId="Style43">
    <w:name w:val="Style43"/>
    <w:basedOn w:val="a"/>
    <w:uiPriority w:val="99"/>
    <w:qFormat/>
    <w:rsid w:val="003C1D71"/>
    <w:rPr>
      <w:rFonts w:ascii="Arial" w:eastAsia="Calibri" w:hAnsi="Arial" w:cs="Arial"/>
      <w:sz w:val="24"/>
      <w:szCs w:val="24"/>
    </w:rPr>
  </w:style>
  <w:style w:type="paragraph" w:customStyle="1" w:styleId="Style54">
    <w:name w:val="Style54"/>
    <w:basedOn w:val="a"/>
    <w:uiPriority w:val="99"/>
    <w:qFormat/>
    <w:rsid w:val="003C1D71"/>
    <w:pPr>
      <w:spacing w:line="274" w:lineRule="exact"/>
      <w:ind w:hanging="350"/>
    </w:pPr>
    <w:rPr>
      <w:rFonts w:ascii="Arial" w:eastAsia="Calibri" w:hAnsi="Arial" w:cs="Arial"/>
      <w:sz w:val="24"/>
      <w:szCs w:val="24"/>
    </w:rPr>
  </w:style>
  <w:style w:type="paragraph" w:customStyle="1" w:styleId="Style21">
    <w:name w:val="Style21"/>
    <w:basedOn w:val="a"/>
    <w:uiPriority w:val="99"/>
    <w:qFormat/>
    <w:rsid w:val="00EA6717"/>
    <w:rPr>
      <w:rFonts w:ascii="Arial" w:eastAsia="Calibri" w:hAnsi="Arial" w:cs="Arial"/>
      <w:sz w:val="24"/>
      <w:szCs w:val="24"/>
    </w:rPr>
  </w:style>
  <w:style w:type="paragraph" w:customStyle="1" w:styleId="Style4">
    <w:name w:val="Style4"/>
    <w:basedOn w:val="a"/>
    <w:uiPriority w:val="99"/>
    <w:qFormat/>
    <w:rsid w:val="00EA6717"/>
    <w:rPr>
      <w:rFonts w:ascii="Arial Unicode MS" w:hAnsi="Arial Unicode MS" w:cs="Arial Unicode MS"/>
      <w:sz w:val="24"/>
      <w:szCs w:val="24"/>
    </w:rPr>
  </w:style>
  <w:style w:type="paragraph" w:customStyle="1" w:styleId="Style7">
    <w:name w:val="Style7"/>
    <w:basedOn w:val="a"/>
    <w:uiPriority w:val="99"/>
    <w:qFormat/>
    <w:rsid w:val="0060009B"/>
    <w:rPr>
      <w:rFonts w:ascii="Arial Unicode MS" w:hAnsi="Arial Unicode MS" w:cs="Arial Unicode MS"/>
      <w:sz w:val="24"/>
      <w:szCs w:val="24"/>
    </w:rPr>
  </w:style>
  <w:style w:type="paragraph" w:styleId="34">
    <w:name w:val="Body Text Indent 3"/>
    <w:basedOn w:val="a"/>
    <w:uiPriority w:val="99"/>
    <w:qFormat/>
    <w:rsid w:val="00C15D1E"/>
    <w:pPr>
      <w:spacing w:after="120"/>
      <w:ind w:left="283"/>
    </w:pPr>
    <w:rPr>
      <w:sz w:val="16"/>
      <w:szCs w:val="16"/>
    </w:rPr>
  </w:style>
  <w:style w:type="paragraph" w:customStyle="1" w:styleId="Style5">
    <w:name w:val="Style5"/>
    <w:basedOn w:val="a"/>
    <w:uiPriority w:val="99"/>
    <w:qFormat/>
    <w:rsid w:val="00C15D1E"/>
    <w:pPr>
      <w:spacing w:line="274" w:lineRule="exact"/>
      <w:jc w:val="both"/>
    </w:pPr>
    <w:rPr>
      <w:rFonts w:ascii="Arial" w:eastAsia="Calibri" w:hAnsi="Arial" w:cs="Arial"/>
      <w:sz w:val="24"/>
      <w:szCs w:val="24"/>
    </w:rPr>
  </w:style>
  <w:style w:type="paragraph" w:customStyle="1" w:styleId="Style16">
    <w:name w:val="Style16"/>
    <w:basedOn w:val="a"/>
    <w:uiPriority w:val="99"/>
    <w:qFormat/>
    <w:rsid w:val="00C15D1E"/>
    <w:pPr>
      <w:spacing w:line="1104" w:lineRule="exact"/>
    </w:pPr>
    <w:rPr>
      <w:rFonts w:ascii="Arial" w:eastAsia="Calibri" w:hAnsi="Arial" w:cs="Arial"/>
      <w:sz w:val="24"/>
      <w:szCs w:val="24"/>
    </w:rPr>
  </w:style>
  <w:style w:type="paragraph" w:customStyle="1" w:styleId="Style1">
    <w:name w:val="Style1"/>
    <w:basedOn w:val="a"/>
    <w:uiPriority w:val="99"/>
    <w:qFormat/>
    <w:rsid w:val="00C15D1E"/>
    <w:rPr>
      <w:rFonts w:ascii="Arial" w:eastAsia="Calibri" w:hAnsi="Arial" w:cs="Arial"/>
      <w:sz w:val="24"/>
      <w:szCs w:val="24"/>
    </w:rPr>
  </w:style>
  <w:style w:type="paragraph" w:customStyle="1" w:styleId="Style3">
    <w:name w:val="Style3"/>
    <w:basedOn w:val="a"/>
    <w:uiPriority w:val="99"/>
    <w:qFormat/>
    <w:rsid w:val="00C15D1E"/>
    <w:rPr>
      <w:rFonts w:ascii="Arial" w:eastAsia="Calibri" w:hAnsi="Arial" w:cs="Arial"/>
      <w:sz w:val="24"/>
      <w:szCs w:val="24"/>
    </w:rPr>
  </w:style>
  <w:style w:type="paragraph" w:customStyle="1" w:styleId="12075">
    <w:name w:val="Стиль Абзац списка + 12 пт полужирный По ширине Слева:  075 см"/>
    <w:basedOn w:val="af4"/>
    <w:qFormat/>
    <w:rsid w:val="004A642E"/>
    <w:pPr>
      <w:widowControl/>
      <w:ind w:left="425"/>
      <w:jc w:val="both"/>
    </w:pPr>
    <w:rPr>
      <w:bCs/>
      <w:sz w:val="24"/>
    </w:rPr>
  </w:style>
  <w:style w:type="paragraph" w:customStyle="1" w:styleId="Default">
    <w:name w:val="Default"/>
    <w:qFormat/>
    <w:rsid w:val="005D6E5E"/>
    <w:rPr>
      <w:rFonts w:ascii="Times New Roman" w:eastAsia="Times New Roman" w:hAnsi="Times New Roman"/>
      <w:color w:val="000000"/>
      <w:sz w:val="24"/>
      <w:szCs w:val="24"/>
    </w:rPr>
  </w:style>
  <w:style w:type="table" w:styleId="afb">
    <w:name w:val="Table Grid"/>
    <w:basedOn w:val="a1"/>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4B13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urait.ru/bcode/53388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urait.ru/bcode/533749" TargetMode="External"/><Relationship Id="rId7" Type="http://schemas.openxmlformats.org/officeDocument/2006/relationships/hyperlink" Target="https://minfin.gov.ru/ru/ministry/structure/departments/?id_4=55-departament_programmno-tselevogo_planirovaniya_i_effektivnosti_byudzhetnykh_raskhodov" TargetMode="External"/><Relationship Id="rId12" Type="http://schemas.openxmlformats.org/officeDocument/2006/relationships/footer" Target="footer3.xml"/><Relationship Id="rId17" Type="http://schemas.openxmlformats.org/officeDocument/2006/relationships/hyperlink" Target="https://urait.ru/bcode/53345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ait.ru/bcode/519311" TargetMode="External"/><Relationship Id="rId20" Type="http://schemas.openxmlformats.org/officeDocument/2006/relationships/hyperlink" Target="https://urait.ru/bcode/5318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s://urait.ru/bcode/530611"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s://urait.ru/bcode/53051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rait.ru/bcode/530291"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46</Pages>
  <Words>13188</Words>
  <Characters>75174</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Васильева</dc:creator>
  <dc:description/>
  <cp:lastModifiedBy>Шумилина Анна Юрьевна</cp:lastModifiedBy>
  <cp:revision>6</cp:revision>
  <cp:lastPrinted>2022-06-10T08:05:00Z</cp:lastPrinted>
  <dcterms:created xsi:type="dcterms:W3CDTF">2023-10-30T09:27:00Z</dcterms:created>
  <dcterms:modified xsi:type="dcterms:W3CDTF">2024-07-08T11:23:00Z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